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B96727" w:rsidRPr="00282F74" w:rsidTr="00AA3BEA">
        <w:trPr>
          <w:jc w:val="center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96727" w:rsidRPr="00AA3BEA" w:rsidRDefault="00B96727" w:rsidP="004F4F24">
            <w:pPr>
              <w:tabs>
                <w:tab w:val="left" w:pos="6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F: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PREZZI APPLICATI AL SUBAPPALTATORE/COTTIMISTA</w:t>
            </w:r>
          </w:p>
          <w:p w:rsidR="00B96727" w:rsidRPr="00AA3BEA" w:rsidRDefault="00B96727" w:rsidP="006A336F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(a cura dell’</w:t>
            </w:r>
            <w:r w:rsidR="006A336F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6131B4">
              <w:rPr>
                <w:rFonts w:ascii="Times New Roman" w:hAnsi="Times New Roman" w:cs="Times New Roman"/>
                <w:b/>
                <w:bCs/>
                <w:lang w:val="it-IT"/>
              </w:rPr>
              <w:t xml:space="preserve">alla richiesta di autorizzazione ed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al contratto di subappalto)</w:t>
            </w:r>
          </w:p>
        </w:tc>
      </w:tr>
    </w:tbl>
    <w:p w:rsidR="006C4229" w:rsidRDefault="006C4229" w:rsidP="009E746C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</w:p>
    <w:p w:rsidR="006A336F" w:rsidRDefault="006A336F" w:rsidP="00D55EA4">
      <w:pPr>
        <w:pStyle w:val="p2"/>
        <w:tabs>
          <w:tab w:val="clear" w:pos="720"/>
        </w:tabs>
        <w:overflowPunct/>
        <w:autoSpaceDE/>
        <w:spacing w:before="240" w:after="24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Lavori di……………………..……………..Contratto d’appalto di data…………….………..CUP............CIG............</w:t>
      </w:r>
    </w:p>
    <w:p w:rsidR="00B96727" w:rsidRPr="009E746C" w:rsidRDefault="00B96727" w:rsidP="00E34DA8">
      <w:pPr>
        <w:pStyle w:val="p2"/>
        <w:tabs>
          <w:tab w:val="clear" w:pos="720"/>
        </w:tabs>
        <w:overflowPunct/>
        <w:autoSpaceDE/>
        <w:spacing w:before="120" w:line="240" w:lineRule="auto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 xml:space="preserve">Per consentire </w:t>
      </w:r>
      <w:r w:rsidR="00122323" w:rsidRPr="009E746C">
        <w:rPr>
          <w:rFonts w:ascii="Times New Roman" w:hAnsi="Times New Roman" w:cs="Times New Roman"/>
          <w:sz w:val="20"/>
        </w:rPr>
        <w:t>la verifica sul ribasso applicato al subappaltatore prevista</w:t>
      </w:r>
      <w:r w:rsidRPr="009E746C">
        <w:rPr>
          <w:rFonts w:ascii="Times New Roman" w:hAnsi="Times New Roman" w:cs="Times New Roman"/>
          <w:sz w:val="20"/>
        </w:rPr>
        <w:t xml:space="preserve"> dall’art. 118, comma 4, del D. </w:t>
      </w:r>
      <w:proofErr w:type="spellStart"/>
      <w:r w:rsidRPr="009E746C">
        <w:rPr>
          <w:rFonts w:ascii="Times New Roman" w:hAnsi="Times New Roman" w:cs="Times New Roman"/>
          <w:sz w:val="20"/>
        </w:rPr>
        <w:t>Lgs</w:t>
      </w:r>
      <w:proofErr w:type="spellEnd"/>
      <w:r w:rsidRPr="009E746C">
        <w:rPr>
          <w:rFonts w:ascii="Times New Roman" w:hAnsi="Times New Roman" w:cs="Times New Roman"/>
          <w:sz w:val="20"/>
        </w:rPr>
        <w:t xml:space="preserve">. 163/2006 </w:t>
      </w:r>
      <w:proofErr w:type="spellStart"/>
      <w:r w:rsidRPr="009E746C">
        <w:rPr>
          <w:rFonts w:ascii="Times New Roman" w:hAnsi="Times New Roman" w:cs="Times New Roman"/>
          <w:sz w:val="20"/>
        </w:rPr>
        <w:t>s.m.i.</w:t>
      </w:r>
      <w:proofErr w:type="spellEnd"/>
      <w:r w:rsidR="00122323" w:rsidRPr="009E746C">
        <w:rPr>
          <w:rFonts w:ascii="Times New Roman" w:hAnsi="Times New Roman" w:cs="Times New Roman"/>
          <w:sz w:val="20"/>
        </w:rPr>
        <w:t xml:space="preserve"> e dal art. 148, comma 4 lettera c) del D.P.R. 207/2010 </w:t>
      </w:r>
      <w:proofErr w:type="spellStart"/>
      <w:r w:rsidR="00122323" w:rsidRPr="009E746C">
        <w:rPr>
          <w:rFonts w:ascii="Times New Roman" w:hAnsi="Times New Roman" w:cs="Times New Roman"/>
          <w:sz w:val="20"/>
        </w:rPr>
        <w:t>s.m.i.</w:t>
      </w:r>
      <w:proofErr w:type="spellEnd"/>
      <w:r w:rsidRPr="009E746C">
        <w:rPr>
          <w:rFonts w:ascii="Times New Roman" w:hAnsi="Times New Roman" w:cs="Times New Roman"/>
          <w:sz w:val="20"/>
        </w:rPr>
        <w:t xml:space="preserve"> - occorre procedere ad un</w:t>
      </w:r>
      <w:r w:rsidR="00122323" w:rsidRPr="009E746C">
        <w:rPr>
          <w:rFonts w:ascii="Times New Roman" w:hAnsi="Times New Roman" w:cs="Times New Roman"/>
          <w:sz w:val="20"/>
        </w:rPr>
        <w:t>’</w:t>
      </w:r>
      <w:r w:rsidRPr="009E746C">
        <w:rPr>
          <w:rFonts w:ascii="Times New Roman" w:hAnsi="Times New Roman" w:cs="Times New Roman"/>
          <w:sz w:val="20"/>
        </w:rPr>
        <w:t>a</w:t>
      </w:r>
      <w:r w:rsidR="00122323" w:rsidRPr="009E746C">
        <w:rPr>
          <w:rFonts w:ascii="Times New Roman" w:hAnsi="Times New Roman" w:cs="Times New Roman"/>
          <w:sz w:val="20"/>
        </w:rPr>
        <w:t>ttenta</w:t>
      </w:r>
      <w:r w:rsidRPr="009E746C">
        <w:rPr>
          <w:rFonts w:ascii="Times New Roman" w:hAnsi="Times New Roman" w:cs="Times New Roman"/>
          <w:sz w:val="20"/>
        </w:rPr>
        <w:t xml:space="preserve"> individuazione</w:t>
      </w:r>
      <w:r w:rsidR="00122323" w:rsidRPr="009E746C">
        <w:rPr>
          <w:rFonts w:ascii="Times New Roman" w:hAnsi="Times New Roman" w:cs="Times New Roman"/>
          <w:sz w:val="20"/>
        </w:rPr>
        <w:t xml:space="preserve"> delle lavorazioni</w:t>
      </w:r>
      <w:r w:rsidRPr="009E746C">
        <w:rPr>
          <w:rFonts w:ascii="Times New Roman" w:hAnsi="Times New Roman" w:cs="Times New Roman"/>
          <w:sz w:val="20"/>
        </w:rPr>
        <w:t xml:space="preserve"> che l’appaltatore intende subappaltare </w:t>
      </w:r>
      <w:r w:rsidR="00E34DA8" w:rsidRPr="009E746C">
        <w:rPr>
          <w:rFonts w:ascii="Times New Roman" w:hAnsi="Times New Roman" w:cs="Times New Roman"/>
          <w:sz w:val="20"/>
        </w:rPr>
        <w:t xml:space="preserve">o </w:t>
      </w:r>
      <w:r w:rsidRPr="009E746C">
        <w:rPr>
          <w:rFonts w:ascii="Times New Roman" w:hAnsi="Times New Roman" w:cs="Times New Roman"/>
          <w:sz w:val="20"/>
        </w:rPr>
        <w:t xml:space="preserve">affidare a cottimo, avendo cura, qualora vi siano </w:t>
      </w:r>
      <w:r w:rsidRPr="009E746C">
        <w:rPr>
          <w:rFonts w:ascii="Times New Roman" w:hAnsi="Times New Roman" w:cs="Times New Roman"/>
          <w:sz w:val="20"/>
          <w:u w:val="single"/>
        </w:rPr>
        <w:t>lavori a corpo</w:t>
      </w:r>
      <w:r w:rsidR="00E34DA8" w:rsidRPr="009E746C">
        <w:rPr>
          <w:rFonts w:ascii="Times New Roman" w:hAnsi="Times New Roman" w:cs="Times New Roman"/>
          <w:sz w:val="20"/>
          <w:u w:val="single"/>
        </w:rPr>
        <w:t>,</w:t>
      </w:r>
      <w:r w:rsidRPr="009E746C">
        <w:rPr>
          <w:rFonts w:ascii="Times New Roman" w:hAnsi="Times New Roman" w:cs="Times New Roman"/>
          <w:sz w:val="20"/>
        </w:rPr>
        <w:t xml:space="preserve"> di individuare le singole parti che compongono l’articolo, specificare le parti che si intendono subappaltare</w:t>
      </w:r>
      <w:r w:rsidR="00E34DA8" w:rsidRPr="009E746C">
        <w:rPr>
          <w:rFonts w:ascii="Times New Roman" w:hAnsi="Times New Roman" w:cs="Times New Roman"/>
          <w:sz w:val="20"/>
        </w:rPr>
        <w:t xml:space="preserve"> ed</w:t>
      </w:r>
      <w:r w:rsidRPr="009E746C">
        <w:rPr>
          <w:rFonts w:ascii="Times New Roman" w:hAnsi="Times New Roman" w:cs="Times New Roman"/>
          <w:sz w:val="20"/>
        </w:rPr>
        <w:t xml:space="preserve"> </w:t>
      </w:r>
      <w:r w:rsidR="00E34DA8" w:rsidRPr="009E746C">
        <w:rPr>
          <w:rFonts w:ascii="Times New Roman" w:hAnsi="Times New Roman" w:cs="Times New Roman"/>
          <w:sz w:val="20"/>
        </w:rPr>
        <w:t>indicare</w:t>
      </w:r>
      <w:r w:rsidRPr="009E746C">
        <w:rPr>
          <w:rFonts w:ascii="Times New Roman" w:hAnsi="Times New Roman" w:cs="Times New Roman"/>
          <w:sz w:val="20"/>
        </w:rPr>
        <w:t xml:space="preserve"> i relativi ribassi.</w:t>
      </w:r>
    </w:p>
    <w:p w:rsidR="006C4229" w:rsidRPr="009E746C" w:rsidRDefault="006C4229" w:rsidP="006C4229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</w:p>
    <w:p w:rsidR="00FE6A41" w:rsidRPr="009E746C" w:rsidRDefault="00D524B8" w:rsidP="00B96727">
      <w:pPr>
        <w:pStyle w:val="p2"/>
        <w:tabs>
          <w:tab w:val="clear" w:pos="720"/>
        </w:tabs>
        <w:overflowPunct/>
        <w:autoSpaceDE/>
        <w:spacing w:line="400" w:lineRule="exact"/>
        <w:textAlignment w:val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>Parte d’opera da subappaltare</w:t>
      </w:r>
      <w:r w:rsidR="00E138EE">
        <w:rPr>
          <w:rFonts w:ascii="Times New Roman" w:hAnsi="Times New Roman" w:cs="Times New Roman"/>
          <w:sz w:val="20"/>
        </w:rPr>
        <w:t xml:space="preserve"> (vedi modello G)</w:t>
      </w:r>
      <w:r>
        <w:rPr>
          <w:rFonts w:ascii="Times New Roman" w:hAnsi="Times New Roman" w:cs="Times New Roman"/>
          <w:sz w:val="20"/>
        </w:rPr>
        <w:t>: …………………………………</w:t>
      </w:r>
      <w:r w:rsidR="00ED101F">
        <w:rPr>
          <w:rFonts w:ascii="Times New Roman" w:hAnsi="Times New Roman" w:cs="Times New Roman"/>
          <w:sz w:val="20"/>
        </w:rPr>
        <w:t>…….</w:t>
      </w:r>
      <w:r>
        <w:rPr>
          <w:rFonts w:ascii="Times New Roman" w:hAnsi="Times New Roman" w:cs="Times New Roman"/>
          <w:sz w:val="20"/>
        </w:rPr>
        <w:t xml:space="preserve"> </w:t>
      </w:r>
      <w:r w:rsidR="00FE6A41" w:rsidRPr="009E746C">
        <w:rPr>
          <w:rFonts w:ascii="Times New Roman" w:hAnsi="Times New Roman" w:cs="Times New Roman"/>
          <w:sz w:val="20"/>
        </w:rPr>
        <w:t>ap</w:t>
      </w:r>
      <w:r>
        <w:rPr>
          <w:rFonts w:ascii="Times New Roman" w:hAnsi="Times New Roman" w:cs="Times New Roman"/>
          <w:sz w:val="20"/>
        </w:rPr>
        <w:t>partenent</w:t>
      </w:r>
      <w:r w:rsidR="00ED101F">
        <w:rPr>
          <w:rFonts w:ascii="Times New Roman" w:hAnsi="Times New Roman" w:cs="Times New Roman"/>
          <w:sz w:val="20"/>
        </w:rPr>
        <w:t>e</w:t>
      </w:r>
      <w:r>
        <w:rPr>
          <w:rFonts w:ascii="Times New Roman" w:hAnsi="Times New Roman" w:cs="Times New Roman"/>
          <w:sz w:val="20"/>
        </w:rPr>
        <w:t xml:space="preserve"> alla categoria: ……….</w:t>
      </w:r>
    </w:p>
    <w:p w:rsidR="005A0345" w:rsidRPr="009E746C" w:rsidRDefault="005A0345" w:rsidP="00B96727">
      <w:pPr>
        <w:pStyle w:val="p2"/>
        <w:tabs>
          <w:tab w:val="clear" w:pos="720"/>
        </w:tabs>
        <w:overflowPunct/>
        <w:autoSpaceDE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sz w:val="20"/>
        </w:rPr>
      </w:pPr>
    </w:p>
    <w:tbl>
      <w:tblPr>
        <w:tblW w:w="1395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700"/>
        <w:gridCol w:w="1235"/>
        <w:gridCol w:w="1577"/>
        <w:gridCol w:w="1720"/>
        <w:gridCol w:w="1505"/>
        <w:gridCol w:w="1656"/>
        <w:gridCol w:w="1961"/>
        <w:gridCol w:w="1829"/>
      </w:tblGrid>
      <w:tr w:rsidR="00997DF6" w:rsidRPr="00282F74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lavorazione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Pr="00AA3BEA" w:rsidRDefault="006C0CC6" w:rsidP="00901F7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Elenco Prezzi Unitari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6C0CC6" w:rsidRPr="00AA3BEA" w:rsidRDefault="006C0CC6" w:rsidP="00404C1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posto a base di gara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 di appalto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CC6" w:rsidRDefault="006C0CC6" w:rsidP="00131EF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6C0CC6" w:rsidRPr="00AA3BEA" w:rsidRDefault="006C0CC6" w:rsidP="00131EF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Default="006C0CC6" w:rsidP="000F1128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Ribasso applicato al subappaltatore</w:t>
            </w:r>
          </w:p>
          <w:p w:rsidR="006C0CC6" w:rsidRPr="00AA3BEA" w:rsidRDefault="006C0CC6" w:rsidP="000F1128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Default="006C0CC6" w:rsidP="004F4D9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  <w:p w:rsidR="006C0CC6" w:rsidRPr="00AA3BEA" w:rsidRDefault="006C0CC6" w:rsidP="004F4D9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corrispondente nel contratto di subappalto</w:t>
            </w:r>
          </w:p>
        </w:tc>
      </w:tr>
      <w:tr w:rsidR="00997DF6" w:rsidRPr="00AA3BEA" w:rsidTr="00FB06E9">
        <w:trPr>
          <w:jc w:val="center"/>
        </w:trPr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6C0CC6" w:rsidRPr="00580784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(A)</w:t>
            </w:r>
          </w:p>
        </w:tc>
        <w:tc>
          <w:tcPr>
            <w:tcW w:w="700" w:type="dxa"/>
            <w:tcBorders>
              <w:left w:val="single" w:sz="4" w:space="0" w:color="000000"/>
            </w:tcBorders>
            <w:shd w:val="clear" w:color="auto" w:fill="auto"/>
          </w:tcPr>
          <w:p w:rsidR="006C0CC6" w:rsidRPr="00580784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trike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bCs/>
                <w:sz w:val="18"/>
                <w:szCs w:val="24"/>
              </w:rPr>
              <w:t>(B)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6C0CC6" w:rsidRPr="00580784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(C)</w:t>
            </w:r>
          </w:p>
        </w:tc>
        <w:tc>
          <w:tcPr>
            <w:tcW w:w="0" w:type="auto"/>
            <w:tcBorders>
              <w:left w:val="single" w:sz="4" w:space="0" w:color="000000"/>
            </w:tcBorders>
          </w:tcPr>
          <w:p w:rsidR="006C0CC6" w:rsidRPr="00580784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(D)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6C0CC6" w:rsidRPr="00580784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(E)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CC6" w:rsidRPr="00580784" w:rsidRDefault="006C0CC6" w:rsidP="006C0CC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0"/>
            </w:tcBorders>
          </w:tcPr>
          <w:p w:rsidR="006C0CC6" w:rsidRPr="00580784" w:rsidRDefault="006C0CC6" w:rsidP="006C0CC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G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) = (E-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)/E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6C0CC6" w:rsidRPr="00580784" w:rsidRDefault="006C0CC6" w:rsidP="007C2C95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7C2C95">
              <w:rPr>
                <w:rFonts w:ascii="Times New Roman" w:hAnsi="Times New Roman" w:cs="Times New Roman"/>
                <w:sz w:val="18"/>
                <w:szCs w:val="24"/>
              </w:rPr>
              <w:t>H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:rsidR="006C0CC6" w:rsidRPr="00580784" w:rsidRDefault="006C0CC6" w:rsidP="007C2C95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7C2C95">
              <w:rPr>
                <w:rFonts w:ascii="Times New Roman" w:hAnsi="Times New Roman" w:cs="Times New Roman"/>
                <w:sz w:val="18"/>
                <w:szCs w:val="24"/>
              </w:rPr>
              <w:t>I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 xml:space="preserve">) = </w:t>
            </w:r>
            <w:r w:rsidR="007C2C95"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 w:rsidRPr="00580784">
              <w:rPr>
                <w:rFonts w:ascii="Times New Roman" w:hAnsi="Times New Roman" w:cs="Times New Roman"/>
                <w:sz w:val="18"/>
                <w:szCs w:val="24"/>
              </w:rPr>
              <w:t>×</w:t>
            </w:r>
            <w:r w:rsidR="007C2C95">
              <w:rPr>
                <w:rFonts w:ascii="Times New Roman" w:hAnsi="Times New Roman" w:cs="Times New Roman"/>
                <w:sz w:val="18"/>
                <w:szCs w:val="24"/>
              </w:rPr>
              <w:t>H</w:t>
            </w:r>
          </w:p>
        </w:tc>
      </w:tr>
      <w:tr w:rsidR="00997DF6" w:rsidRPr="00AA3BEA" w:rsidTr="00FB06E9">
        <w:trPr>
          <w:trHeight w:val="229"/>
          <w:jc w:val="center"/>
        </w:trPr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€/U.M.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2355F6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</w:tr>
      <w:tr w:rsidR="00997DF6" w:rsidRPr="00AA3BEA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97DF6" w:rsidRPr="00AA3BEA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3B37D2" w:rsidRPr="00282F74" w:rsidTr="00FB06E9">
        <w:trPr>
          <w:jc w:val="center"/>
        </w:trPr>
        <w:tc>
          <w:tcPr>
            <w:tcW w:w="12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B37D2" w:rsidRPr="00AA3BEA" w:rsidRDefault="003B37D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EF431A">
              <w:rPr>
                <w:rFonts w:ascii="Times New Roman" w:hAnsi="Times New Roman" w:cs="Times New Roman"/>
                <w:b/>
                <w:sz w:val="18"/>
                <w:szCs w:val="24"/>
              </w:rPr>
              <w:t>Totale complessivo lavori in subappalto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per la parte d’opera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3B37D2" w:rsidRPr="00AA3BEA" w:rsidRDefault="003B37D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97DF6" w:rsidRPr="00282F74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Costi per la sicurezza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U.M.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Pr="00AA3BEA" w:rsidRDefault="00326782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Art.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Elenco Prezzi Unitari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0CC6" w:rsidRPr="00AA3BEA" w:rsidRDefault="006C0CC6" w:rsidP="00326782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posto a base di gara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0CC6" w:rsidRPr="00AA3BEA" w:rsidRDefault="006C0CC6" w:rsidP="00A64726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 di appalto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0CC6" w:rsidRDefault="006C0CC6" w:rsidP="005D28A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Prezzo Unitario del contratto</w:t>
            </w:r>
          </w:p>
          <w:p w:rsidR="006C0CC6" w:rsidRPr="00AA3BEA" w:rsidRDefault="006C0CC6" w:rsidP="005D28A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subappalto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7F7F7F" w:themeColor="text1" w:themeTint="80" w:fill="auto"/>
          </w:tcPr>
          <w:p w:rsidR="006C0CC6" w:rsidRPr="00AA3BEA" w:rsidRDefault="006C0CC6" w:rsidP="0052634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Quantità prevista nel contratto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sub</w:t>
            </w:r>
            <w:r w:rsidRPr="000F1128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appalto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corrispondente nel contratto di subappalto</w:t>
            </w:r>
          </w:p>
        </w:tc>
      </w:tr>
      <w:tr w:rsidR="00326782" w:rsidRPr="00282F74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7F7F7F" w:themeColor="text1" w:themeTint="80" w:fill="auto"/>
          </w:tcPr>
          <w:p w:rsidR="006C0CC6" w:rsidRPr="00AA3BEA" w:rsidRDefault="006C0CC6" w:rsidP="00526347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97DF6" w:rsidRPr="00282F74" w:rsidTr="00FB06E9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thinDiagStripe" w:color="7F7F7F" w:themeColor="text1" w:themeTint="80" w:fill="auto"/>
          </w:tcPr>
          <w:p w:rsidR="006C0CC6" w:rsidRPr="00AA3BEA" w:rsidRDefault="006C0CC6" w:rsidP="00526347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CC6" w:rsidRPr="00AA3BEA" w:rsidRDefault="006C0CC6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66B72" w:rsidRPr="00282F74" w:rsidTr="00FB06E9">
        <w:trPr>
          <w:jc w:val="center"/>
        </w:trPr>
        <w:tc>
          <w:tcPr>
            <w:tcW w:w="12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66B72" w:rsidRPr="00AA3BEA" w:rsidRDefault="00666B7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EF431A">
              <w:rPr>
                <w:rFonts w:ascii="Times New Roman" w:hAnsi="Times New Roman" w:cs="Times New Roman"/>
                <w:b/>
                <w:sz w:val="18"/>
                <w:szCs w:val="24"/>
              </w:rPr>
              <w:t>Totale complessivo costi per la sicurezza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66B72" w:rsidRPr="00AA3BEA" w:rsidRDefault="00666B7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66B72" w:rsidRPr="00282F74" w:rsidTr="00FB06E9">
        <w:trPr>
          <w:jc w:val="center"/>
        </w:trPr>
        <w:tc>
          <w:tcPr>
            <w:tcW w:w="121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66B72" w:rsidRPr="00AA3BEA" w:rsidRDefault="00666B7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 w:rsidRPr="00EF431A">
              <w:rPr>
                <w:rFonts w:ascii="Times New Roman" w:hAnsi="Times New Roman" w:cs="Times New Roman"/>
                <w:b/>
                <w:sz w:val="18"/>
                <w:szCs w:val="24"/>
              </w:rPr>
              <w:t>Importo totale subappalto (lavori + sicurezza)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66B72" w:rsidRPr="00AA3BEA" w:rsidRDefault="00666B72" w:rsidP="009751EA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9E746C" w:rsidRDefault="009E746C" w:rsidP="009E746C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  <w:u w:val="single"/>
        </w:rPr>
      </w:pPr>
    </w:p>
    <w:p w:rsidR="007C2419" w:rsidRPr="009E746C" w:rsidRDefault="00CD7146" w:rsidP="006C422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L’appaltatore ed il subappaltatore dichiarano</w:t>
      </w:r>
      <w:r w:rsidR="005A0345" w:rsidRPr="009E746C">
        <w:rPr>
          <w:rFonts w:ascii="Times New Roman" w:hAnsi="Times New Roman" w:cs="Times New Roman"/>
          <w:sz w:val="20"/>
          <w:u w:val="single"/>
        </w:rPr>
        <w:t xml:space="preserve"> che il costo unitario della manodopera applicato dal subappaltatore rispetta i minimi salariali definiti dalla contrattazione nazionale collettiva di settore tra le organizzazioni sindacali dei lavoratori e le organizzazioni dei datori di lavoro comparativamente più rappresentative sul piano nazionale</w:t>
      </w:r>
      <w:r w:rsidR="005A0345" w:rsidRPr="009E746C">
        <w:rPr>
          <w:rFonts w:ascii="Times New Roman" w:hAnsi="Times New Roman" w:cs="Times New Roman"/>
          <w:sz w:val="20"/>
        </w:rPr>
        <w:t>.</w:t>
      </w:r>
    </w:p>
    <w:p w:rsidR="007C2419" w:rsidRPr="009E746C" w:rsidRDefault="007C2419" w:rsidP="009E746C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</w:p>
    <w:p w:rsidR="00FE6A41" w:rsidRPr="009E746C" w:rsidRDefault="00FE6A41" w:rsidP="009E746C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>Luogo e data</w:t>
      </w:r>
    </w:p>
    <w:p w:rsidR="00FE6A41" w:rsidRPr="009E746C" w:rsidRDefault="00FE6A41" w:rsidP="006C422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</w:rPr>
      </w:pPr>
    </w:p>
    <w:p w:rsidR="00B77ED8" w:rsidRPr="009E746C" w:rsidRDefault="00B77ED8" w:rsidP="006C4229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>Firma leggibile</w:t>
      </w:r>
      <w:r w:rsidR="00AF1687">
        <w:rPr>
          <w:rFonts w:ascii="Times New Roman" w:hAnsi="Times New Roman" w:cs="Times New Roman"/>
          <w:sz w:val="20"/>
        </w:rPr>
        <w:t xml:space="preserve"> del</w:t>
      </w:r>
      <w:r w:rsidRPr="009E746C">
        <w:rPr>
          <w:rFonts w:ascii="Times New Roman" w:hAnsi="Times New Roman" w:cs="Times New Roman"/>
          <w:sz w:val="20"/>
        </w:rPr>
        <w:t xml:space="preserve"> legale rappresentante APPALTATORE</w:t>
      </w:r>
      <w:r w:rsidR="00FE6A41" w:rsidRPr="009E746C">
        <w:rPr>
          <w:rFonts w:ascii="Times New Roman" w:hAnsi="Times New Roman" w:cs="Times New Roman"/>
          <w:sz w:val="20"/>
        </w:rPr>
        <w:tab/>
      </w:r>
      <w:r w:rsidR="00FE6A41" w:rsidRPr="009E746C">
        <w:rPr>
          <w:rFonts w:ascii="Times New Roman" w:hAnsi="Times New Roman" w:cs="Times New Roman"/>
          <w:sz w:val="20"/>
        </w:rPr>
        <w:tab/>
      </w:r>
      <w:r w:rsidR="00FE6A41" w:rsidRPr="009E746C">
        <w:rPr>
          <w:rFonts w:ascii="Times New Roman" w:hAnsi="Times New Roman" w:cs="Times New Roman"/>
          <w:sz w:val="20"/>
        </w:rPr>
        <w:tab/>
      </w:r>
      <w:r w:rsidR="00FE6A41" w:rsidRPr="009E746C">
        <w:rPr>
          <w:rFonts w:ascii="Times New Roman" w:hAnsi="Times New Roman" w:cs="Times New Roman"/>
          <w:sz w:val="20"/>
        </w:rPr>
        <w:tab/>
      </w:r>
      <w:r w:rsidRPr="009E746C">
        <w:rPr>
          <w:rFonts w:ascii="Times New Roman" w:hAnsi="Times New Roman" w:cs="Times New Roman"/>
          <w:sz w:val="20"/>
        </w:rPr>
        <w:t>Firma leggibile</w:t>
      </w:r>
      <w:r w:rsidR="00AF1687">
        <w:rPr>
          <w:rFonts w:ascii="Times New Roman" w:hAnsi="Times New Roman" w:cs="Times New Roman"/>
          <w:sz w:val="20"/>
        </w:rPr>
        <w:t xml:space="preserve"> del</w:t>
      </w:r>
      <w:r w:rsidRPr="009E746C">
        <w:rPr>
          <w:rFonts w:ascii="Times New Roman" w:hAnsi="Times New Roman" w:cs="Times New Roman"/>
          <w:sz w:val="20"/>
        </w:rPr>
        <w:t xml:space="preserve"> legale rappresentante SUBAPPALTATORE</w:t>
      </w:r>
      <w:r w:rsidR="005D63DD">
        <w:rPr>
          <w:rFonts w:ascii="Times New Roman" w:hAnsi="Times New Roman" w:cs="Times New Roman"/>
          <w:sz w:val="20"/>
        </w:rPr>
        <w:t xml:space="preserve"> / COTTIMISTA</w:t>
      </w:r>
    </w:p>
    <w:p w:rsidR="005A0345" w:rsidRDefault="005A0345" w:rsidP="009E746C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E138EE" w:rsidRPr="009E746C" w:rsidRDefault="00E138EE" w:rsidP="009E746C">
      <w:pPr>
        <w:spacing w:after="0"/>
        <w:rPr>
          <w:rFonts w:ascii="Times New Roman" w:hAnsi="Times New Roman" w:cs="Times New Roman"/>
          <w:sz w:val="20"/>
          <w:szCs w:val="20"/>
          <w:lang w:val="it-IT"/>
        </w:rPr>
      </w:pPr>
    </w:p>
    <w:p w:rsidR="00005AD8" w:rsidRDefault="00E34DA8" w:rsidP="001345A7">
      <w:pPr>
        <w:pStyle w:val="p2"/>
        <w:tabs>
          <w:tab w:val="clear" w:pos="720"/>
          <w:tab w:val="left" w:pos="851"/>
        </w:tabs>
        <w:overflowPunct/>
        <w:autoSpaceDE/>
        <w:spacing w:line="240" w:lineRule="auto"/>
        <w:ind w:left="993" w:hanging="993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>Note:</w:t>
      </w:r>
      <w:r w:rsidRPr="009E746C">
        <w:rPr>
          <w:rFonts w:ascii="Times New Roman" w:hAnsi="Times New Roman" w:cs="Times New Roman"/>
          <w:sz w:val="20"/>
        </w:rPr>
        <w:tab/>
      </w:r>
      <w:r w:rsidR="00005AD8">
        <w:rPr>
          <w:rFonts w:ascii="Times New Roman" w:hAnsi="Times New Roman" w:cs="Times New Roman"/>
          <w:sz w:val="20"/>
        </w:rPr>
        <w:t xml:space="preserve">- </w:t>
      </w:r>
      <w:r w:rsidR="009B26C0">
        <w:rPr>
          <w:rFonts w:ascii="Times New Roman" w:hAnsi="Times New Roman" w:cs="Times New Roman"/>
          <w:sz w:val="20"/>
        </w:rPr>
        <w:t>La compilazione delle colonne (</w:t>
      </w:r>
      <w:r w:rsidR="00E138EE">
        <w:rPr>
          <w:rFonts w:ascii="Times New Roman" w:hAnsi="Times New Roman" w:cs="Times New Roman"/>
          <w:sz w:val="20"/>
        </w:rPr>
        <w:t>A</w:t>
      </w:r>
      <w:r w:rsidR="009B26C0">
        <w:rPr>
          <w:rFonts w:ascii="Times New Roman" w:hAnsi="Times New Roman" w:cs="Times New Roman"/>
          <w:sz w:val="20"/>
        </w:rPr>
        <w:t>)</w:t>
      </w:r>
      <w:r w:rsidR="00E138EE">
        <w:rPr>
          <w:rFonts w:ascii="Times New Roman" w:hAnsi="Times New Roman" w:cs="Times New Roman"/>
          <w:sz w:val="20"/>
        </w:rPr>
        <w:t>, (B)</w:t>
      </w:r>
      <w:r w:rsidR="009B26C0">
        <w:rPr>
          <w:rFonts w:ascii="Times New Roman" w:hAnsi="Times New Roman" w:cs="Times New Roman"/>
          <w:sz w:val="20"/>
        </w:rPr>
        <w:t>, (</w:t>
      </w:r>
      <w:r w:rsidR="00E138EE">
        <w:rPr>
          <w:rFonts w:ascii="Times New Roman" w:hAnsi="Times New Roman" w:cs="Times New Roman"/>
          <w:sz w:val="20"/>
        </w:rPr>
        <w:t>C</w:t>
      </w:r>
      <w:r w:rsidR="009B26C0">
        <w:rPr>
          <w:rFonts w:ascii="Times New Roman" w:hAnsi="Times New Roman" w:cs="Times New Roman"/>
          <w:sz w:val="20"/>
        </w:rPr>
        <w:t>)</w:t>
      </w:r>
      <w:r w:rsidR="00E138EE">
        <w:rPr>
          <w:rFonts w:ascii="Times New Roman" w:hAnsi="Times New Roman" w:cs="Times New Roman"/>
          <w:sz w:val="20"/>
        </w:rPr>
        <w:t xml:space="preserve">, </w:t>
      </w:r>
      <w:bookmarkStart w:id="0" w:name="_GoBack"/>
      <w:bookmarkEnd w:id="0"/>
      <w:r w:rsidR="00982D45">
        <w:rPr>
          <w:rFonts w:ascii="Times New Roman" w:hAnsi="Times New Roman" w:cs="Times New Roman"/>
          <w:sz w:val="20"/>
        </w:rPr>
        <w:t>(F)</w:t>
      </w:r>
      <w:r w:rsidR="009B26C0">
        <w:rPr>
          <w:rFonts w:ascii="Times New Roman" w:hAnsi="Times New Roman" w:cs="Times New Roman"/>
          <w:sz w:val="20"/>
        </w:rPr>
        <w:t xml:space="preserve"> e (</w:t>
      </w:r>
      <w:r w:rsidR="00E138EE">
        <w:rPr>
          <w:rFonts w:ascii="Times New Roman" w:hAnsi="Times New Roman" w:cs="Times New Roman"/>
          <w:sz w:val="20"/>
        </w:rPr>
        <w:t>G</w:t>
      </w:r>
      <w:r w:rsidR="009B26C0">
        <w:rPr>
          <w:rFonts w:ascii="Times New Roman" w:hAnsi="Times New Roman" w:cs="Times New Roman"/>
          <w:sz w:val="20"/>
        </w:rPr>
        <w:t xml:space="preserve">) è </w:t>
      </w:r>
      <w:r w:rsidR="009B26C0" w:rsidRPr="009B26C0">
        <w:rPr>
          <w:rFonts w:ascii="Times New Roman" w:hAnsi="Times New Roman" w:cs="Times New Roman"/>
          <w:sz w:val="20"/>
          <w:u w:val="single"/>
        </w:rPr>
        <w:t>obbligatoria</w:t>
      </w:r>
      <w:r w:rsidR="009B26C0">
        <w:rPr>
          <w:rFonts w:ascii="Times New Roman" w:hAnsi="Times New Roman" w:cs="Times New Roman"/>
          <w:sz w:val="20"/>
        </w:rPr>
        <w:t xml:space="preserve"> per la dimostrazione del rispetto della condizione di cui all’art.118, c.4</w:t>
      </w:r>
      <w:r w:rsidR="009B26C0" w:rsidRPr="009B26C0">
        <w:t xml:space="preserve"> </w:t>
      </w:r>
      <w:r w:rsidR="009B26C0" w:rsidRPr="009B26C0">
        <w:rPr>
          <w:rFonts w:ascii="Times New Roman" w:hAnsi="Times New Roman" w:cs="Times New Roman"/>
          <w:sz w:val="20"/>
        </w:rPr>
        <w:t xml:space="preserve">del </w:t>
      </w:r>
      <w:proofErr w:type="spellStart"/>
      <w:r w:rsidR="009B26C0" w:rsidRPr="009B26C0">
        <w:rPr>
          <w:rFonts w:ascii="Times New Roman" w:hAnsi="Times New Roman" w:cs="Times New Roman"/>
          <w:sz w:val="20"/>
        </w:rPr>
        <w:t>D.Lgs.</w:t>
      </w:r>
      <w:proofErr w:type="spellEnd"/>
      <w:r w:rsidR="009B26C0" w:rsidRPr="009B26C0">
        <w:rPr>
          <w:rFonts w:ascii="Times New Roman" w:hAnsi="Times New Roman" w:cs="Times New Roman"/>
          <w:sz w:val="20"/>
        </w:rPr>
        <w:t xml:space="preserve"> 163/2006 </w:t>
      </w:r>
      <w:proofErr w:type="spellStart"/>
      <w:r w:rsidR="009B26C0" w:rsidRPr="009B26C0">
        <w:rPr>
          <w:rFonts w:ascii="Times New Roman" w:hAnsi="Times New Roman" w:cs="Times New Roman"/>
          <w:sz w:val="20"/>
        </w:rPr>
        <w:t>s.m.i.</w:t>
      </w:r>
      <w:proofErr w:type="spellEnd"/>
      <w:r w:rsidR="009B26C0">
        <w:rPr>
          <w:rFonts w:ascii="Times New Roman" w:hAnsi="Times New Roman" w:cs="Times New Roman"/>
          <w:sz w:val="20"/>
        </w:rPr>
        <w:t>.</w:t>
      </w:r>
    </w:p>
    <w:p w:rsidR="001345A7" w:rsidRDefault="00005AD8" w:rsidP="001345A7">
      <w:pPr>
        <w:pStyle w:val="p2"/>
        <w:tabs>
          <w:tab w:val="clear" w:pos="720"/>
          <w:tab w:val="left" w:pos="851"/>
        </w:tabs>
        <w:overflowPunct/>
        <w:autoSpaceDE/>
        <w:spacing w:line="240" w:lineRule="auto"/>
        <w:ind w:left="993" w:hanging="993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E34DA8" w:rsidRPr="009E746C">
        <w:rPr>
          <w:rFonts w:ascii="Times New Roman" w:hAnsi="Times New Roman" w:cs="Times New Roman"/>
          <w:sz w:val="20"/>
        </w:rPr>
        <w:t xml:space="preserve">- </w:t>
      </w:r>
      <w:r w:rsidR="001345A7">
        <w:rPr>
          <w:rFonts w:ascii="Times New Roman" w:hAnsi="Times New Roman" w:cs="Times New Roman"/>
          <w:sz w:val="20"/>
        </w:rPr>
        <w:t>Nella compilazione del modello F è fatto obbligo di prendere a riferimento, ove present</w:t>
      </w:r>
      <w:r w:rsidR="00AF43E8">
        <w:rPr>
          <w:rFonts w:ascii="Times New Roman" w:hAnsi="Times New Roman" w:cs="Times New Roman"/>
          <w:sz w:val="20"/>
        </w:rPr>
        <w:t>i</w:t>
      </w:r>
      <w:r w:rsidR="001345A7">
        <w:rPr>
          <w:rFonts w:ascii="Times New Roman" w:hAnsi="Times New Roman" w:cs="Times New Roman"/>
          <w:sz w:val="20"/>
        </w:rPr>
        <w:t>, il computo metrico estimativo</w:t>
      </w:r>
      <w:r w:rsidR="00AF43E8">
        <w:rPr>
          <w:rFonts w:ascii="Times New Roman" w:hAnsi="Times New Roman" w:cs="Times New Roman"/>
          <w:sz w:val="20"/>
        </w:rPr>
        <w:t>,</w:t>
      </w:r>
      <w:r w:rsidR="001345A7">
        <w:rPr>
          <w:rFonts w:ascii="Times New Roman" w:hAnsi="Times New Roman" w:cs="Times New Roman"/>
          <w:sz w:val="20"/>
        </w:rPr>
        <w:t xml:space="preserve"> l’elenco prezzi </w:t>
      </w:r>
      <w:r w:rsidR="00AF43E8">
        <w:rPr>
          <w:rFonts w:ascii="Times New Roman" w:hAnsi="Times New Roman" w:cs="Times New Roman"/>
          <w:sz w:val="20"/>
        </w:rPr>
        <w:t xml:space="preserve">e le analisi dei prezzi </w:t>
      </w:r>
      <w:r w:rsidR="001345A7">
        <w:rPr>
          <w:rFonts w:ascii="Times New Roman" w:hAnsi="Times New Roman" w:cs="Times New Roman"/>
          <w:sz w:val="20"/>
        </w:rPr>
        <w:t>del progetto posto a base di gara</w:t>
      </w:r>
      <w:r w:rsidR="00744F28">
        <w:rPr>
          <w:rFonts w:ascii="Times New Roman" w:hAnsi="Times New Roman" w:cs="Times New Roman"/>
          <w:sz w:val="20"/>
        </w:rPr>
        <w:t xml:space="preserve"> a cui potrà essere anche fatto diretto riferimento nella compilazione del modello</w:t>
      </w:r>
      <w:r w:rsidR="001345A7">
        <w:rPr>
          <w:rFonts w:ascii="Times New Roman" w:hAnsi="Times New Roman" w:cs="Times New Roman"/>
          <w:sz w:val="20"/>
        </w:rPr>
        <w:t>.</w:t>
      </w:r>
    </w:p>
    <w:p w:rsidR="005A0345" w:rsidRDefault="001345A7" w:rsidP="00E34DA8">
      <w:pPr>
        <w:pStyle w:val="p2"/>
        <w:tabs>
          <w:tab w:val="clear" w:pos="720"/>
          <w:tab w:val="left" w:pos="851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- </w:t>
      </w:r>
      <w:r w:rsidR="005A0345" w:rsidRPr="009E746C">
        <w:rPr>
          <w:rFonts w:ascii="Times New Roman" w:hAnsi="Times New Roman" w:cs="Times New Roman"/>
          <w:sz w:val="20"/>
        </w:rPr>
        <w:t xml:space="preserve">Nel caso di subappalti di </w:t>
      </w:r>
      <w:r w:rsidR="00CA7FD6">
        <w:rPr>
          <w:rFonts w:ascii="Times New Roman" w:hAnsi="Times New Roman" w:cs="Times New Roman"/>
          <w:sz w:val="20"/>
        </w:rPr>
        <w:t>parti d’opera</w:t>
      </w:r>
      <w:r w:rsidR="005A0345" w:rsidRPr="009E746C">
        <w:rPr>
          <w:rFonts w:ascii="Times New Roman" w:hAnsi="Times New Roman" w:cs="Times New Roman"/>
          <w:sz w:val="20"/>
        </w:rPr>
        <w:t xml:space="preserve"> </w:t>
      </w:r>
      <w:r w:rsidR="00CA7FD6">
        <w:rPr>
          <w:rFonts w:ascii="Times New Roman" w:hAnsi="Times New Roman" w:cs="Times New Roman"/>
          <w:sz w:val="20"/>
        </w:rPr>
        <w:t>appartenenti</w:t>
      </w:r>
      <w:r w:rsidR="005A0345" w:rsidRPr="009E746C">
        <w:rPr>
          <w:rFonts w:ascii="Times New Roman" w:hAnsi="Times New Roman" w:cs="Times New Roman"/>
          <w:sz w:val="20"/>
        </w:rPr>
        <w:t xml:space="preserve"> a diverse categorie</w:t>
      </w:r>
      <w:r w:rsidR="00982D45">
        <w:rPr>
          <w:rFonts w:ascii="Times New Roman" w:hAnsi="Times New Roman" w:cs="Times New Roman"/>
          <w:sz w:val="20"/>
        </w:rPr>
        <w:t xml:space="preserve"> (OG-OS)</w:t>
      </w:r>
      <w:r w:rsidR="005A0345" w:rsidRPr="009E746C">
        <w:rPr>
          <w:rFonts w:ascii="Times New Roman" w:hAnsi="Times New Roman" w:cs="Times New Roman"/>
          <w:sz w:val="20"/>
        </w:rPr>
        <w:t>, dovr</w:t>
      </w:r>
      <w:r w:rsidR="00744F28">
        <w:rPr>
          <w:rFonts w:ascii="Times New Roman" w:hAnsi="Times New Roman" w:cs="Times New Roman"/>
          <w:sz w:val="20"/>
        </w:rPr>
        <w:t xml:space="preserve">à </w:t>
      </w:r>
      <w:r w:rsidR="005A0345" w:rsidRPr="009E746C">
        <w:rPr>
          <w:rFonts w:ascii="Times New Roman" w:hAnsi="Times New Roman" w:cs="Times New Roman"/>
          <w:sz w:val="20"/>
        </w:rPr>
        <w:t>essere presentat</w:t>
      </w:r>
      <w:r w:rsidR="00DD7940">
        <w:rPr>
          <w:rFonts w:ascii="Times New Roman" w:hAnsi="Times New Roman" w:cs="Times New Roman"/>
          <w:sz w:val="20"/>
        </w:rPr>
        <w:t>o un modello F</w:t>
      </w:r>
      <w:r w:rsidR="005A0345" w:rsidRPr="009E746C">
        <w:rPr>
          <w:rFonts w:ascii="Times New Roman" w:hAnsi="Times New Roman" w:cs="Times New Roman"/>
          <w:sz w:val="20"/>
        </w:rPr>
        <w:t xml:space="preserve"> </w:t>
      </w:r>
      <w:r w:rsidR="00DD7940">
        <w:rPr>
          <w:rFonts w:ascii="Times New Roman" w:hAnsi="Times New Roman" w:cs="Times New Roman"/>
          <w:sz w:val="20"/>
        </w:rPr>
        <w:t>distinto</w:t>
      </w:r>
      <w:r w:rsidR="004D0672">
        <w:rPr>
          <w:rFonts w:ascii="Times New Roman" w:hAnsi="Times New Roman" w:cs="Times New Roman"/>
          <w:sz w:val="20"/>
        </w:rPr>
        <w:t xml:space="preserve"> per ciascuna categoria</w:t>
      </w:r>
      <w:r w:rsidR="00982D45">
        <w:rPr>
          <w:rFonts w:ascii="Times New Roman" w:hAnsi="Times New Roman" w:cs="Times New Roman"/>
          <w:sz w:val="20"/>
        </w:rPr>
        <w:t xml:space="preserve"> (OG-OS)</w:t>
      </w:r>
      <w:r w:rsidR="005A0345" w:rsidRPr="009E746C">
        <w:rPr>
          <w:rFonts w:ascii="Times New Roman" w:hAnsi="Times New Roman" w:cs="Times New Roman"/>
          <w:sz w:val="20"/>
        </w:rPr>
        <w:t>.</w:t>
      </w:r>
    </w:p>
    <w:p w:rsidR="00FE6A41" w:rsidRDefault="00CA7FD6" w:rsidP="00E34DA8">
      <w:pPr>
        <w:pStyle w:val="p2"/>
        <w:tabs>
          <w:tab w:val="clear" w:pos="720"/>
        </w:tabs>
        <w:overflowPunct/>
        <w:autoSpaceDE/>
        <w:spacing w:line="240" w:lineRule="auto"/>
        <w:ind w:left="993" w:hanging="142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>-</w:t>
      </w:r>
      <w:r w:rsidR="00E34DA8" w:rsidRPr="009E746C">
        <w:rPr>
          <w:rFonts w:ascii="Times New Roman" w:hAnsi="Times New Roman" w:cs="Times New Roman"/>
          <w:sz w:val="20"/>
        </w:rPr>
        <w:t xml:space="preserve"> </w:t>
      </w:r>
      <w:r w:rsidR="00A64608" w:rsidRPr="009E746C">
        <w:rPr>
          <w:rFonts w:ascii="Times New Roman" w:hAnsi="Times New Roman" w:cs="Times New Roman"/>
          <w:sz w:val="20"/>
        </w:rPr>
        <w:t>Nel caso una lavorazion</w:t>
      </w:r>
      <w:r w:rsidR="00DD7940">
        <w:rPr>
          <w:rFonts w:ascii="Times New Roman" w:hAnsi="Times New Roman" w:cs="Times New Roman"/>
          <w:sz w:val="20"/>
        </w:rPr>
        <w:t>e</w:t>
      </w:r>
      <w:r w:rsidR="00A64608" w:rsidRPr="009E746C">
        <w:rPr>
          <w:rFonts w:ascii="Times New Roman" w:hAnsi="Times New Roman" w:cs="Times New Roman"/>
          <w:sz w:val="20"/>
        </w:rPr>
        <w:t xml:space="preserve"> </w:t>
      </w:r>
      <w:r w:rsidR="00DD7940">
        <w:rPr>
          <w:rFonts w:ascii="Times New Roman" w:hAnsi="Times New Roman" w:cs="Times New Roman"/>
          <w:sz w:val="20"/>
        </w:rPr>
        <w:t xml:space="preserve">da </w:t>
      </w:r>
      <w:r w:rsidR="00A64608" w:rsidRPr="009E746C">
        <w:rPr>
          <w:rFonts w:ascii="Times New Roman" w:hAnsi="Times New Roman" w:cs="Times New Roman"/>
          <w:sz w:val="20"/>
        </w:rPr>
        <w:t>subappalta</w:t>
      </w:r>
      <w:r w:rsidR="00DD7940">
        <w:rPr>
          <w:rFonts w:ascii="Times New Roman" w:hAnsi="Times New Roman" w:cs="Times New Roman"/>
          <w:sz w:val="20"/>
        </w:rPr>
        <w:t>r</w:t>
      </w:r>
      <w:r w:rsidR="00A64608" w:rsidRPr="009E746C">
        <w:rPr>
          <w:rFonts w:ascii="Times New Roman" w:hAnsi="Times New Roman" w:cs="Times New Roman"/>
          <w:sz w:val="20"/>
        </w:rPr>
        <w:t xml:space="preserve">e non corrisponda interamente </w:t>
      </w:r>
      <w:r w:rsidR="00005AD8">
        <w:rPr>
          <w:rFonts w:ascii="Times New Roman" w:hAnsi="Times New Roman" w:cs="Times New Roman"/>
          <w:sz w:val="20"/>
        </w:rPr>
        <w:t xml:space="preserve">ad </w:t>
      </w:r>
      <w:r w:rsidR="00DD7940">
        <w:rPr>
          <w:rFonts w:ascii="Times New Roman" w:hAnsi="Times New Roman" w:cs="Times New Roman"/>
          <w:sz w:val="20"/>
        </w:rPr>
        <w:t>un articolo</w:t>
      </w:r>
      <w:r w:rsidR="00A64608" w:rsidRPr="009E746C">
        <w:rPr>
          <w:rFonts w:ascii="Times New Roman" w:hAnsi="Times New Roman" w:cs="Times New Roman"/>
          <w:sz w:val="20"/>
        </w:rPr>
        <w:t xml:space="preserve"> </w:t>
      </w:r>
      <w:r w:rsidR="007F3096">
        <w:rPr>
          <w:rFonts w:ascii="Times New Roman" w:hAnsi="Times New Roman" w:cs="Times New Roman"/>
          <w:sz w:val="20"/>
        </w:rPr>
        <w:t xml:space="preserve">dell’elenco prezzi </w:t>
      </w:r>
      <w:r w:rsidR="00A64608" w:rsidRPr="009E746C">
        <w:rPr>
          <w:rFonts w:ascii="Times New Roman" w:hAnsi="Times New Roman" w:cs="Times New Roman"/>
          <w:sz w:val="20"/>
        </w:rPr>
        <w:t>d’appalto, ma solo a part</w:t>
      </w:r>
      <w:r w:rsidR="00DD7940">
        <w:rPr>
          <w:rFonts w:ascii="Times New Roman" w:hAnsi="Times New Roman" w:cs="Times New Roman"/>
          <w:sz w:val="20"/>
        </w:rPr>
        <w:t>e</w:t>
      </w:r>
      <w:r w:rsidR="00A64608" w:rsidRPr="009E746C">
        <w:rPr>
          <w:rFonts w:ascii="Times New Roman" w:hAnsi="Times New Roman" w:cs="Times New Roman"/>
          <w:sz w:val="20"/>
        </w:rPr>
        <w:t xml:space="preserve"> di ess</w:t>
      </w:r>
      <w:r w:rsidR="00DD7940">
        <w:rPr>
          <w:rFonts w:ascii="Times New Roman" w:hAnsi="Times New Roman" w:cs="Times New Roman"/>
          <w:sz w:val="20"/>
        </w:rPr>
        <w:t>o</w:t>
      </w:r>
      <w:r w:rsidR="00A64608" w:rsidRPr="009E746C">
        <w:rPr>
          <w:rFonts w:ascii="Times New Roman" w:hAnsi="Times New Roman" w:cs="Times New Roman"/>
          <w:sz w:val="20"/>
        </w:rPr>
        <w:t xml:space="preserve">, </w:t>
      </w:r>
      <w:r w:rsidR="007F3096">
        <w:rPr>
          <w:rFonts w:ascii="Times New Roman" w:hAnsi="Times New Roman" w:cs="Times New Roman"/>
          <w:sz w:val="20"/>
        </w:rPr>
        <w:t>l’appaltatore</w:t>
      </w:r>
      <w:r w:rsidR="00A64608" w:rsidRPr="009E746C">
        <w:rPr>
          <w:rFonts w:ascii="Times New Roman" w:hAnsi="Times New Roman" w:cs="Times New Roman"/>
          <w:sz w:val="20"/>
        </w:rPr>
        <w:t xml:space="preserve"> dovrà produrre </w:t>
      </w:r>
      <w:r w:rsidR="00DD7940">
        <w:rPr>
          <w:rFonts w:ascii="Times New Roman" w:hAnsi="Times New Roman" w:cs="Times New Roman"/>
          <w:sz w:val="20"/>
        </w:rPr>
        <w:t>un’</w:t>
      </w:r>
      <w:r w:rsidR="00A64608" w:rsidRPr="009E746C">
        <w:rPr>
          <w:rFonts w:ascii="Times New Roman" w:hAnsi="Times New Roman" w:cs="Times New Roman"/>
          <w:sz w:val="20"/>
        </w:rPr>
        <w:t xml:space="preserve">analisi </w:t>
      </w:r>
      <w:r w:rsidR="00DD7940">
        <w:rPr>
          <w:rFonts w:ascii="Times New Roman" w:hAnsi="Times New Roman" w:cs="Times New Roman"/>
          <w:sz w:val="20"/>
        </w:rPr>
        <w:t xml:space="preserve">prezzo </w:t>
      </w:r>
      <w:r w:rsidR="00A64608" w:rsidRPr="009E746C">
        <w:rPr>
          <w:rFonts w:ascii="Times New Roman" w:hAnsi="Times New Roman" w:cs="Times New Roman"/>
          <w:sz w:val="20"/>
        </w:rPr>
        <w:t xml:space="preserve">giustificativa </w:t>
      </w:r>
      <w:r w:rsidR="00DD7940">
        <w:rPr>
          <w:rFonts w:ascii="Times New Roman" w:hAnsi="Times New Roman" w:cs="Times New Roman"/>
          <w:sz w:val="20"/>
        </w:rPr>
        <w:t>che consenta di individuare la quota parte della lavorazione da subappaltare</w:t>
      </w:r>
      <w:r w:rsidR="00967F4B" w:rsidRPr="009E746C">
        <w:rPr>
          <w:rFonts w:ascii="Times New Roman" w:hAnsi="Times New Roman" w:cs="Times New Roman"/>
          <w:sz w:val="20"/>
        </w:rPr>
        <w:t>.</w:t>
      </w:r>
    </w:p>
    <w:p w:rsidR="007F3096" w:rsidRDefault="007F3096" w:rsidP="007F3096">
      <w:pPr>
        <w:pStyle w:val="p2"/>
        <w:tabs>
          <w:tab w:val="clear" w:pos="720"/>
        </w:tabs>
        <w:overflowPunct/>
        <w:autoSpaceDE/>
        <w:spacing w:line="240" w:lineRule="auto"/>
        <w:ind w:left="993" w:hanging="142"/>
        <w:textAlignment w:val="auto"/>
        <w:rPr>
          <w:rFonts w:ascii="Times New Roman" w:hAnsi="Times New Roman" w:cs="Times New Roman"/>
          <w:sz w:val="20"/>
        </w:rPr>
      </w:pPr>
      <w:r w:rsidRPr="009E746C">
        <w:rPr>
          <w:rFonts w:ascii="Times New Roman" w:hAnsi="Times New Roman" w:cs="Times New Roman"/>
          <w:sz w:val="20"/>
        </w:rPr>
        <w:t xml:space="preserve">- Nel caso </w:t>
      </w:r>
      <w:r>
        <w:rPr>
          <w:rFonts w:ascii="Times New Roman" w:hAnsi="Times New Roman" w:cs="Times New Roman"/>
          <w:sz w:val="20"/>
        </w:rPr>
        <w:t>l’appaltatore intenda riservare a se la fornitura di tutto o parte dei materiali e/o dei mezzi d’opera necessari</w:t>
      </w:r>
      <w:r w:rsidRPr="009E746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ad una </w:t>
      </w:r>
      <w:r w:rsidRPr="009E746C">
        <w:rPr>
          <w:rFonts w:ascii="Times New Roman" w:hAnsi="Times New Roman" w:cs="Times New Roman"/>
          <w:sz w:val="20"/>
        </w:rPr>
        <w:t>lavorazion</w:t>
      </w:r>
      <w:r>
        <w:rPr>
          <w:rFonts w:ascii="Times New Roman" w:hAnsi="Times New Roman" w:cs="Times New Roman"/>
          <w:sz w:val="20"/>
        </w:rPr>
        <w:t>e</w:t>
      </w:r>
      <w:r w:rsidRPr="009E746C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l’appaltatore</w:t>
      </w:r>
      <w:r w:rsidRPr="009E746C">
        <w:rPr>
          <w:rFonts w:ascii="Times New Roman" w:hAnsi="Times New Roman" w:cs="Times New Roman"/>
          <w:sz w:val="20"/>
        </w:rPr>
        <w:t xml:space="preserve"> dovrà produrre un analisi </w:t>
      </w:r>
      <w:r>
        <w:rPr>
          <w:rFonts w:ascii="Times New Roman" w:hAnsi="Times New Roman" w:cs="Times New Roman"/>
          <w:sz w:val="20"/>
        </w:rPr>
        <w:t xml:space="preserve">del prezzo </w:t>
      </w:r>
      <w:r w:rsidR="00DC5B9D">
        <w:rPr>
          <w:rFonts w:ascii="Times New Roman" w:hAnsi="Times New Roman" w:cs="Times New Roman"/>
          <w:sz w:val="20"/>
        </w:rPr>
        <w:t xml:space="preserve">giustificativa </w:t>
      </w:r>
      <w:r>
        <w:rPr>
          <w:rFonts w:ascii="Times New Roman" w:hAnsi="Times New Roman" w:cs="Times New Roman"/>
          <w:sz w:val="20"/>
        </w:rPr>
        <w:t>da cui risulti il valore dei materiali e/o dei mezzi d’opera forniti.</w:t>
      </w:r>
      <w:r w:rsidR="00DC5B9D">
        <w:rPr>
          <w:rFonts w:ascii="Times New Roman" w:hAnsi="Times New Roman" w:cs="Times New Roman"/>
          <w:sz w:val="20"/>
        </w:rPr>
        <w:t xml:space="preserve"> </w:t>
      </w:r>
      <w:r w:rsidR="008D146B">
        <w:rPr>
          <w:rFonts w:ascii="Times New Roman" w:hAnsi="Times New Roman" w:cs="Times New Roman"/>
          <w:sz w:val="20"/>
        </w:rPr>
        <w:t xml:space="preserve">In tal caso il valore dei materiali e/o dei mezzi d’opera concorrerà comunque all’individuazione dell’importo sul quale condurre la verifica dei requisiti di qualificazione del subappaltatore e della quota subappaltabile della categoria </w:t>
      </w:r>
      <w:r w:rsidR="00884012">
        <w:rPr>
          <w:rFonts w:ascii="Times New Roman" w:hAnsi="Times New Roman" w:cs="Times New Roman"/>
          <w:sz w:val="20"/>
        </w:rPr>
        <w:t>a cui appartiene la</w:t>
      </w:r>
      <w:r w:rsidR="008D146B">
        <w:rPr>
          <w:rFonts w:ascii="Times New Roman" w:hAnsi="Times New Roman" w:cs="Times New Roman"/>
          <w:sz w:val="20"/>
        </w:rPr>
        <w:t xml:space="preserve"> lavorazione.</w:t>
      </w:r>
    </w:p>
    <w:p w:rsidR="00061ABA" w:rsidRPr="009E746C" w:rsidRDefault="00061ABA" w:rsidP="00E34DA8">
      <w:pPr>
        <w:pStyle w:val="p2"/>
        <w:tabs>
          <w:tab w:val="clear" w:pos="720"/>
        </w:tabs>
        <w:overflowPunct/>
        <w:autoSpaceDE/>
        <w:spacing w:line="240" w:lineRule="auto"/>
        <w:ind w:left="993" w:hanging="142"/>
        <w:textAlignment w:val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>- Il presente modello</w:t>
      </w:r>
      <w:r w:rsidR="00884012">
        <w:rPr>
          <w:rFonts w:ascii="Times New Roman" w:hAnsi="Times New Roman" w:cs="Times New Roman"/>
          <w:sz w:val="20"/>
        </w:rPr>
        <w:t xml:space="preserve"> F</w:t>
      </w:r>
      <w:r>
        <w:rPr>
          <w:rFonts w:ascii="Times New Roman" w:hAnsi="Times New Roman" w:cs="Times New Roman"/>
          <w:sz w:val="20"/>
        </w:rPr>
        <w:t xml:space="preserve"> può essere integrato e/o sostituito da un computo metrico estimativo </w:t>
      </w:r>
      <w:r w:rsidR="00163561">
        <w:rPr>
          <w:rFonts w:ascii="Times New Roman" w:hAnsi="Times New Roman" w:cs="Times New Roman"/>
          <w:sz w:val="20"/>
        </w:rPr>
        <w:t xml:space="preserve">delle lavorazioni da subappaltate </w:t>
      </w:r>
      <w:r>
        <w:rPr>
          <w:rFonts w:ascii="Times New Roman" w:hAnsi="Times New Roman" w:cs="Times New Roman"/>
          <w:sz w:val="20"/>
        </w:rPr>
        <w:t>o altro documento equivalente purché contenente tutte le informazioni presenti nel modello</w:t>
      </w:r>
      <w:r w:rsidR="008D146B">
        <w:rPr>
          <w:rFonts w:ascii="Times New Roman" w:hAnsi="Times New Roman" w:cs="Times New Roman"/>
          <w:sz w:val="20"/>
        </w:rPr>
        <w:t>.</w:t>
      </w:r>
    </w:p>
    <w:sectPr w:rsidR="00061ABA" w:rsidRPr="009E746C" w:rsidSect="000F1128">
      <w:footerReference w:type="default" r:id="rId9"/>
      <w:pgSz w:w="16840" w:h="11900" w:orient="landscape"/>
      <w:pgMar w:top="709" w:right="1418" w:bottom="851" w:left="1418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C5" w:rsidRDefault="000308C5">
      <w:pPr>
        <w:spacing w:after="0" w:line="240" w:lineRule="auto"/>
      </w:pPr>
      <w:r>
        <w:separator/>
      </w:r>
    </w:p>
  </w:endnote>
  <w:endnote w:type="continuationSeparator" w:id="0">
    <w:p w:rsidR="000308C5" w:rsidRDefault="000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08" w:rsidRPr="00FB0B08" w:rsidRDefault="00FB0B08">
    <w:pPr>
      <w:pStyle w:val="Pidipa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C5" w:rsidRDefault="000308C5">
      <w:pPr>
        <w:spacing w:after="0" w:line="240" w:lineRule="auto"/>
      </w:pPr>
      <w:r>
        <w:separator/>
      </w:r>
    </w:p>
  </w:footnote>
  <w:footnote w:type="continuationSeparator" w:id="0">
    <w:p w:rsidR="000308C5" w:rsidRDefault="0003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7"/>
  </w:num>
  <w:num w:numId="6">
    <w:abstractNumId w:val="24"/>
  </w:num>
  <w:num w:numId="7">
    <w:abstractNumId w:val="48"/>
  </w:num>
  <w:num w:numId="8">
    <w:abstractNumId w:val="41"/>
  </w:num>
  <w:num w:numId="9">
    <w:abstractNumId w:val="15"/>
  </w:num>
  <w:num w:numId="10">
    <w:abstractNumId w:val="13"/>
  </w:num>
  <w:num w:numId="11">
    <w:abstractNumId w:val="49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5"/>
  </w:num>
  <w:num w:numId="22">
    <w:abstractNumId w:val="18"/>
  </w:num>
  <w:num w:numId="23">
    <w:abstractNumId w:val="44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0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2"/>
  </w:num>
  <w:num w:numId="52">
    <w:abstractNumId w:val="0"/>
  </w:num>
  <w:num w:numId="53">
    <w:abstractNumId w:val="29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05AD8"/>
    <w:rsid w:val="00011993"/>
    <w:rsid w:val="0002320E"/>
    <w:rsid w:val="000308C5"/>
    <w:rsid w:val="0003758E"/>
    <w:rsid w:val="0004135E"/>
    <w:rsid w:val="0006106F"/>
    <w:rsid w:val="00061ABA"/>
    <w:rsid w:val="00065DF2"/>
    <w:rsid w:val="00077DF5"/>
    <w:rsid w:val="000E08D2"/>
    <w:rsid w:val="000E63EC"/>
    <w:rsid w:val="000F1128"/>
    <w:rsid w:val="000F13ED"/>
    <w:rsid w:val="0010442F"/>
    <w:rsid w:val="00122323"/>
    <w:rsid w:val="001313D8"/>
    <w:rsid w:val="00131EF3"/>
    <w:rsid w:val="00132D9C"/>
    <w:rsid w:val="001345A7"/>
    <w:rsid w:val="00163561"/>
    <w:rsid w:val="0018604B"/>
    <w:rsid w:val="00193B86"/>
    <w:rsid w:val="001A6816"/>
    <w:rsid w:val="001C20DE"/>
    <w:rsid w:val="001D085F"/>
    <w:rsid w:val="002138B7"/>
    <w:rsid w:val="002352BF"/>
    <w:rsid w:val="002355F6"/>
    <w:rsid w:val="00235629"/>
    <w:rsid w:val="002465D2"/>
    <w:rsid w:val="00264C6D"/>
    <w:rsid w:val="0027425D"/>
    <w:rsid w:val="00282F74"/>
    <w:rsid w:val="002A300B"/>
    <w:rsid w:val="002C19A7"/>
    <w:rsid w:val="002C5135"/>
    <w:rsid w:val="002C618D"/>
    <w:rsid w:val="002C6A24"/>
    <w:rsid w:val="002E4038"/>
    <w:rsid w:val="002F3EBA"/>
    <w:rsid w:val="0030688D"/>
    <w:rsid w:val="0031358F"/>
    <w:rsid w:val="003174E5"/>
    <w:rsid w:val="00323AF2"/>
    <w:rsid w:val="00326782"/>
    <w:rsid w:val="0033343E"/>
    <w:rsid w:val="003457EE"/>
    <w:rsid w:val="00350C28"/>
    <w:rsid w:val="003722AE"/>
    <w:rsid w:val="003B14DF"/>
    <w:rsid w:val="003B37D2"/>
    <w:rsid w:val="003C7E0D"/>
    <w:rsid w:val="003D2125"/>
    <w:rsid w:val="003F2AD1"/>
    <w:rsid w:val="003F5A93"/>
    <w:rsid w:val="00402F22"/>
    <w:rsid w:val="00404C1B"/>
    <w:rsid w:val="00424DEA"/>
    <w:rsid w:val="00454461"/>
    <w:rsid w:val="004635AE"/>
    <w:rsid w:val="0047196E"/>
    <w:rsid w:val="004B2E71"/>
    <w:rsid w:val="004D015D"/>
    <w:rsid w:val="004D0332"/>
    <w:rsid w:val="004D0672"/>
    <w:rsid w:val="004E04C6"/>
    <w:rsid w:val="004F4D9B"/>
    <w:rsid w:val="004F4F24"/>
    <w:rsid w:val="004F60EA"/>
    <w:rsid w:val="005106D7"/>
    <w:rsid w:val="005112C1"/>
    <w:rsid w:val="0051193D"/>
    <w:rsid w:val="00521A07"/>
    <w:rsid w:val="0053067E"/>
    <w:rsid w:val="00580784"/>
    <w:rsid w:val="0058415C"/>
    <w:rsid w:val="00584842"/>
    <w:rsid w:val="005A0345"/>
    <w:rsid w:val="005B2634"/>
    <w:rsid w:val="005B6207"/>
    <w:rsid w:val="005C351A"/>
    <w:rsid w:val="005D28A0"/>
    <w:rsid w:val="005D508B"/>
    <w:rsid w:val="005D63DD"/>
    <w:rsid w:val="005E447F"/>
    <w:rsid w:val="005F2970"/>
    <w:rsid w:val="005F327F"/>
    <w:rsid w:val="0060675D"/>
    <w:rsid w:val="006131B4"/>
    <w:rsid w:val="00613FC6"/>
    <w:rsid w:val="00631CE7"/>
    <w:rsid w:val="00635FA3"/>
    <w:rsid w:val="006414AE"/>
    <w:rsid w:val="00654710"/>
    <w:rsid w:val="00660037"/>
    <w:rsid w:val="00666B72"/>
    <w:rsid w:val="00671F07"/>
    <w:rsid w:val="00690DDF"/>
    <w:rsid w:val="0069383E"/>
    <w:rsid w:val="006970F4"/>
    <w:rsid w:val="006A336F"/>
    <w:rsid w:val="006C0CC6"/>
    <w:rsid w:val="006C4229"/>
    <w:rsid w:val="006D5228"/>
    <w:rsid w:val="006F4DAA"/>
    <w:rsid w:val="00703E21"/>
    <w:rsid w:val="007110AC"/>
    <w:rsid w:val="00712160"/>
    <w:rsid w:val="00720B8D"/>
    <w:rsid w:val="00727FC3"/>
    <w:rsid w:val="007317FF"/>
    <w:rsid w:val="007321B3"/>
    <w:rsid w:val="00744F28"/>
    <w:rsid w:val="00753455"/>
    <w:rsid w:val="00761752"/>
    <w:rsid w:val="00764CED"/>
    <w:rsid w:val="007826D2"/>
    <w:rsid w:val="0079771B"/>
    <w:rsid w:val="007A7121"/>
    <w:rsid w:val="007C2419"/>
    <w:rsid w:val="007C2C95"/>
    <w:rsid w:val="007C55E2"/>
    <w:rsid w:val="007F3096"/>
    <w:rsid w:val="00800F28"/>
    <w:rsid w:val="00823755"/>
    <w:rsid w:val="00866E26"/>
    <w:rsid w:val="008808A8"/>
    <w:rsid w:val="00884012"/>
    <w:rsid w:val="008947CD"/>
    <w:rsid w:val="008A499D"/>
    <w:rsid w:val="008D146B"/>
    <w:rsid w:val="008D2D2B"/>
    <w:rsid w:val="008D42C5"/>
    <w:rsid w:val="008D5189"/>
    <w:rsid w:val="00901F7A"/>
    <w:rsid w:val="009056AE"/>
    <w:rsid w:val="00920076"/>
    <w:rsid w:val="009220EA"/>
    <w:rsid w:val="00941141"/>
    <w:rsid w:val="009634FB"/>
    <w:rsid w:val="00967F4B"/>
    <w:rsid w:val="00970F8A"/>
    <w:rsid w:val="00982D45"/>
    <w:rsid w:val="00997DF6"/>
    <w:rsid w:val="009B26C0"/>
    <w:rsid w:val="009D7B7E"/>
    <w:rsid w:val="009E1F5D"/>
    <w:rsid w:val="009E746C"/>
    <w:rsid w:val="00A05430"/>
    <w:rsid w:val="00A20EB8"/>
    <w:rsid w:val="00A46498"/>
    <w:rsid w:val="00A64453"/>
    <w:rsid w:val="00A64608"/>
    <w:rsid w:val="00A64726"/>
    <w:rsid w:val="00A7139B"/>
    <w:rsid w:val="00A721E8"/>
    <w:rsid w:val="00A751DB"/>
    <w:rsid w:val="00A82BA0"/>
    <w:rsid w:val="00A8634B"/>
    <w:rsid w:val="00A9541D"/>
    <w:rsid w:val="00AA0176"/>
    <w:rsid w:val="00AA3BEA"/>
    <w:rsid w:val="00AC5FC0"/>
    <w:rsid w:val="00AF1687"/>
    <w:rsid w:val="00AF43E8"/>
    <w:rsid w:val="00B060D9"/>
    <w:rsid w:val="00B06B6B"/>
    <w:rsid w:val="00B24B7E"/>
    <w:rsid w:val="00B3609D"/>
    <w:rsid w:val="00B478CA"/>
    <w:rsid w:val="00B77ED8"/>
    <w:rsid w:val="00B80F41"/>
    <w:rsid w:val="00B921C9"/>
    <w:rsid w:val="00B96727"/>
    <w:rsid w:val="00B96DF7"/>
    <w:rsid w:val="00BB224C"/>
    <w:rsid w:val="00BE1E74"/>
    <w:rsid w:val="00BE797C"/>
    <w:rsid w:val="00BE7AAF"/>
    <w:rsid w:val="00C1662B"/>
    <w:rsid w:val="00C30528"/>
    <w:rsid w:val="00C72920"/>
    <w:rsid w:val="00C72C93"/>
    <w:rsid w:val="00C9678A"/>
    <w:rsid w:val="00CA7FD6"/>
    <w:rsid w:val="00CC6A48"/>
    <w:rsid w:val="00CD7146"/>
    <w:rsid w:val="00CE1349"/>
    <w:rsid w:val="00CE4592"/>
    <w:rsid w:val="00CE6E62"/>
    <w:rsid w:val="00D000B7"/>
    <w:rsid w:val="00D07CE4"/>
    <w:rsid w:val="00D2055D"/>
    <w:rsid w:val="00D23CA1"/>
    <w:rsid w:val="00D27A2D"/>
    <w:rsid w:val="00D44E7F"/>
    <w:rsid w:val="00D524B8"/>
    <w:rsid w:val="00D55EA4"/>
    <w:rsid w:val="00DC5B9D"/>
    <w:rsid w:val="00DD7940"/>
    <w:rsid w:val="00DE2952"/>
    <w:rsid w:val="00E0087B"/>
    <w:rsid w:val="00E11484"/>
    <w:rsid w:val="00E138EE"/>
    <w:rsid w:val="00E1649A"/>
    <w:rsid w:val="00E34DA8"/>
    <w:rsid w:val="00E40152"/>
    <w:rsid w:val="00E42998"/>
    <w:rsid w:val="00E57A19"/>
    <w:rsid w:val="00E6079D"/>
    <w:rsid w:val="00E619A1"/>
    <w:rsid w:val="00E64438"/>
    <w:rsid w:val="00E94305"/>
    <w:rsid w:val="00E94621"/>
    <w:rsid w:val="00EC23C4"/>
    <w:rsid w:val="00EC6AE0"/>
    <w:rsid w:val="00ED101F"/>
    <w:rsid w:val="00ED4C75"/>
    <w:rsid w:val="00EF431A"/>
    <w:rsid w:val="00EF52AC"/>
    <w:rsid w:val="00F608FB"/>
    <w:rsid w:val="00F8676C"/>
    <w:rsid w:val="00F93BE4"/>
    <w:rsid w:val="00FA79B2"/>
    <w:rsid w:val="00FB06E9"/>
    <w:rsid w:val="00FB0B08"/>
    <w:rsid w:val="00FB6B57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2E67-1809-4229-B632-B7C14821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90</cp:revision>
  <cp:lastPrinted>2016-02-29T08:13:00Z</cp:lastPrinted>
  <dcterms:created xsi:type="dcterms:W3CDTF">2015-04-21T08:11:00Z</dcterms:created>
  <dcterms:modified xsi:type="dcterms:W3CDTF">2016-03-23T10:35:00Z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