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46B" w:rsidRDefault="0005346B" w:rsidP="0005346B">
      <w:pPr>
        <w:spacing w:before="120" w:line="360" w:lineRule="auto"/>
        <w:jc w:val="both"/>
        <w:rPr>
          <w:snapToGrid w:val="0"/>
          <w:sz w:val="20"/>
          <w:szCs w:val="20"/>
        </w:rPr>
      </w:pPr>
      <w:r w:rsidRPr="00A66555">
        <w:rPr>
          <w:sz w:val="20"/>
          <w:szCs w:val="20"/>
        </w:rPr>
        <w:t xml:space="preserve">Il sottoscritto (cognome) ___________________________ (nome) ____________________ nato a _______________________ il _________________ legale rappresentante/procuratore della </w:t>
      </w:r>
      <w:r>
        <w:rPr>
          <w:sz w:val="20"/>
          <w:szCs w:val="20"/>
        </w:rPr>
        <w:t xml:space="preserve">Operatore Economico </w:t>
      </w:r>
      <w:r w:rsidRPr="00A66555">
        <w:rPr>
          <w:sz w:val="20"/>
          <w:szCs w:val="20"/>
        </w:rPr>
        <w:t xml:space="preserve"> ___________________________________</w:t>
      </w:r>
      <w:r w:rsidRPr="00A66555">
        <w:rPr>
          <w:snapToGrid w:val="0"/>
          <w:sz w:val="20"/>
          <w:szCs w:val="20"/>
        </w:rPr>
        <w:t xml:space="preserve"> </w:t>
      </w:r>
    </w:p>
    <w:p w:rsidR="00780557" w:rsidRDefault="00780557" w:rsidP="00780557">
      <w:pPr>
        <w:tabs>
          <w:tab w:val="left" w:pos="6096"/>
        </w:tabs>
        <w:ind w:left="142"/>
        <w:jc w:val="both"/>
        <w:rPr>
          <w:b/>
          <w:i/>
          <w:snapToGrid w:val="0"/>
          <w:sz w:val="18"/>
          <w:szCs w:val="18"/>
        </w:rPr>
      </w:pPr>
    </w:p>
    <w:p w:rsidR="0005346B" w:rsidRDefault="0005346B" w:rsidP="0005346B">
      <w:pPr>
        <w:tabs>
          <w:tab w:val="left" w:pos="6096"/>
        </w:tabs>
        <w:ind w:left="142"/>
        <w:jc w:val="center"/>
        <w:rPr>
          <w:b/>
          <w:i/>
          <w:snapToGrid w:val="0"/>
          <w:sz w:val="18"/>
          <w:szCs w:val="18"/>
        </w:rPr>
      </w:pPr>
      <w:r>
        <w:rPr>
          <w:b/>
          <w:i/>
          <w:snapToGrid w:val="0"/>
          <w:sz w:val="18"/>
          <w:szCs w:val="18"/>
        </w:rPr>
        <w:t>OFFRE</w:t>
      </w:r>
    </w:p>
    <w:p w:rsidR="0005346B" w:rsidRPr="00DF7781" w:rsidRDefault="0005346B" w:rsidP="0005346B">
      <w:pPr>
        <w:tabs>
          <w:tab w:val="left" w:pos="6096"/>
        </w:tabs>
        <w:ind w:left="142"/>
        <w:jc w:val="center"/>
        <w:rPr>
          <w:b/>
          <w:i/>
          <w:snapToGrid w:val="0"/>
          <w:sz w:val="18"/>
          <w:szCs w:val="18"/>
        </w:rPr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1417"/>
        <w:gridCol w:w="1276"/>
        <w:gridCol w:w="1477"/>
        <w:gridCol w:w="2634"/>
      </w:tblGrid>
      <w:tr w:rsidR="00780557" w:rsidTr="00F52F14">
        <w:tc>
          <w:tcPr>
            <w:tcW w:w="6516" w:type="dxa"/>
            <w:gridSpan w:val="5"/>
            <w:vAlign w:val="center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 w:rsidRPr="0005346B">
              <w:rPr>
                <w:b/>
                <w:bCs/>
                <w:sz w:val="20"/>
                <w:szCs w:val="20"/>
              </w:rPr>
              <w:t>PARTE PRIMA</w:t>
            </w:r>
          </w:p>
        </w:tc>
        <w:tc>
          <w:tcPr>
            <w:tcW w:w="4111" w:type="dxa"/>
            <w:gridSpan w:val="2"/>
            <w:vAlign w:val="center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5346B">
              <w:rPr>
                <w:b/>
                <w:bCs/>
                <w:sz w:val="20"/>
                <w:szCs w:val="20"/>
              </w:rPr>
              <w:t>PARTE SECONDA</w:t>
            </w:r>
          </w:p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 w:rsidRPr="0005346B">
              <w:rPr>
                <w:b/>
                <w:bCs/>
                <w:i/>
                <w:sz w:val="20"/>
                <w:szCs w:val="20"/>
              </w:rPr>
              <w:t>(riservata al concorrente)</w:t>
            </w:r>
          </w:p>
        </w:tc>
      </w:tr>
      <w:tr w:rsidR="00780557" w:rsidTr="00F52F14">
        <w:tc>
          <w:tcPr>
            <w:tcW w:w="562" w:type="dxa"/>
          </w:tcPr>
          <w:p w:rsidR="00780557" w:rsidRPr="00780557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780557" w:rsidRPr="00780557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780557" w:rsidRPr="00780557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 w:rsidRPr="0005346B">
              <w:rPr>
                <w:b/>
                <w:i/>
                <w:snapToGrid w:val="0"/>
                <w:sz w:val="16"/>
                <w:szCs w:val="16"/>
              </w:rPr>
              <w:t>Prezzo unitario*</w:t>
            </w:r>
          </w:p>
        </w:tc>
        <w:tc>
          <w:tcPr>
            <w:tcW w:w="1276" w:type="dxa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 w:rsidRPr="0005346B">
              <w:rPr>
                <w:b/>
                <w:i/>
                <w:snapToGrid w:val="0"/>
                <w:sz w:val="16"/>
                <w:szCs w:val="16"/>
              </w:rPr>
              <w:t>q.tà</w:t>
            </w:r>
          </w:p>
        </w:tc>
        <w:tc>
          <w:tcPr>
            <w:tcW w:w="4111" w:type="dxa"/>
            <w:gridSpan w:val="2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 w:rsidRPr="0005346B">
              <w:rPr>
                <w:b/>
                <w:i/>
                <w:snapToGrid w:val="0"/>
                <w:sz w:val="16"/>
                <w:szCs w:val="16"/>
              </w:rPr>
              <w:t>Prezzo unitario offerto *</w:t>
            </w:r>
          </w:p>
        </w:tc>
      </w:tr>
      <w:tr w:rsidR="00780557" w:rsidTr="00F52F14">
        <w:tc>
          <w:tcPr>
            <w:tcW w:w="562" w:type="dxa"/>
          </w:tcPr>
          <w:p w:rsidR="00780557" w:rsidRPr="00780557" w:rsidRDefault="00780557" w:rsidP="00F52F14">
            <w:pPr>
              <w:tabs>
                <w:tab w:val="left" w:pos="6096"/>
              </w:tabs>
              <w:jc w:val="both"/>
              <w:rPr>
                <w:b/>
                <w:i/>
                <w:snapToGrid w:val="0"/>
                <w:sz w:val="16"/>
                <w:szCs w:val="16"/>
              </w:rPr>
            </w:pPr>
            <w:r w:rsidRPr="00780557">
              <w:rPr>
                <w:b/>
                <w:i/>
                <w:snapToGrid w:val="0"/>
                <w:sz w:val="16"/>
                <w:szCs w:val="16"/>
              </w:rPr>
              <w:t>N.</w:t>
            </w:r>
          </w:p>
        </w:tc>
        <w:tc>
          <w:tcPr>
            <w:tcW w:w="2268" w:type="dxa"/>
            <w:vAlign w:val="center"/>
          </w:tcPr>
          <w:p w:rsidR="00780557" w:rsidRPr="00876EF8" w:rsidRDefault="00780557" w:rsidP="00F52F1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876EF8">
              <w:rPr>
                <w:b/>
                <w:bCs/>
                <w:i/>
                <w:sz w:val="16"/>
                <w:szCs w:val="16"/>
              </w:rPr>
              <w:t>DESCRIZIONE</w:t>
            </w:r>
          </w:p>
        </w:tc>
        <w:tc>
          <w:tcPr>
            <w:tcW w:w="993" w:type="dxa"/>
            <w:vAlign w:val="center"/>
          </w:tcPr>
          <w:p w:rsidR="00780557" w:rsidRPr="00876EF8" w:rsidRDefault="00780557" w:rsidP="00F52F1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876EF8">
              <w:rPr>
                <w:b/>
                <w:bCs/>
                <w:i/>
                <w:sz w:val="16"/>
                <w:szCs w:val="16"/>
              </w:rPr>
              <w:t>U.M.</w:t>
            </w:r>
          </w:p>
        </w:tc>
        <w:tc>
          <w:tcPr>
            <w:tcW w:w="1417" w:type="dxa"/>
            <w:vAlign w:val="center"/>
          </w:tcPr>
          <w:p w:rsidR="00780557" w:rsidRPr="0005346B" w:rsidRDefault="00780557" w:rsidP="00F52F1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05346B">
              <w:rPr>
                <w:b/>
                <w:bCs/>
                <w:i/>
                <w:sz w:val="16"/>
                <w:szCs w:val="16"/>
              </w:rPr>
              <w:t>di progetto</w:t>
            </w:r>
          </w:p>
        </w:tc>
        <w:tc>
          <w:tcPr>
            <w:tcW w:w="1276" w:type="dxa"/>
            <w:vAlign w:val="center"/>
          </w:tcPr>
          <w:p w:rsidR="00780557" w:rsidRPr="0005346B" w:rsidRDefault="00780557" w:rsidP="00F52F1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05346B">
              <w:rPr>
                <w:b/>
                <w:bCs/>
                <w:i/>
                <w:sz w:val="16"/>
                <w:szCs w:val="16"/>
              </w:rPr>
              <w:t>di progetto</w:t>
            </w:r>
          </w:p>
        </w:tc>
        <w:tc>
          <w:tcPr>
            <w:tcW w:w="1477" w:type="dxa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</w:p>
        </w:tc>
        <w:tc>
          <w:tcPr>
            <w:tcW w:w="2634" w:type="dxa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</w:p>
        </w:tc>
      </w:tr>
      <w:tr w:rsidR="00780557" w:rsidTr="00F52F14">
        <w:tc>
          <w:tcPr>
            <w:tcW w:w="562" w:type="dxa"/>
            <w:vAlign w:val="bottom"/>
          </w:tcPr>
          <w:p w:rsidR="00780557" w:rsidRPr="00780557" w:rsidRDefault="00780557" w:rsidP="00F52F14">
            <w:pPr>
              <w:jc w:val="center"/>
              <w:rPr>
                <w:b/>
                <w:i/>
                <w:sz w:val="16"/>
                <w:szCs w:val="16"/>
              </w:rPr>
            </w:pPr>
            <w:r w:rsidRPr="00780557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bottom"/>
          </w:tcPr>
          <w:p w:rsidR="00780557" w:rsidRPr="00780557" w:rsidRDefault="00780557" w:rsidP="00F52F14">
            <w:pPr>
              <w:jc w:val="center"/>
              <w:rPr>
                <w:b/>
                <w:i/>
                <w:sz w:val="16"/>
                <w:szCs w:val="16"/>
              </w:rPr>
            </w:pPr>
            <w:r w:rsidRPr="00780557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bottom"/>
          </w:tcPr>
          <w:p w:rsidR="00780557" w:rsidRPr="00780557" w:rsidRDefault="00780557" w:rsidP="00F52F14">
            <w:pPr>
              <w:jc w:val="center"/>
              <w:rPr>
                <w:b/>
                <w:i/>
                <w:sz w:val="16"/>
                <w:szCs w:val="16"/>
              </w:rPr>
            </w:pPr>
            <w:r w:rsidRPr="00780557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bottom"/>
          </w:tcPr>
          <w:p w:rsidR="00780557" w:rsidRPr="0005346B" w:rsidRDefault="00780557" w:rsidP="00F52F14">
            <w:pPr>
              <w:jc w:val="center"/>
              <w:rPr>
                <w:b/>
                <w:i/>
                <w:sz w:val="16"/>
                <w:szCs w:val="16"/>
              </w:rPr>
            </w:pPr>
            <w:r w:rsidRPr="0005346B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bottom"/>
          </w:tcPr>
          <w:p w:rsidR="00780557" w:rsidRPr="0005346B" w:rsidRDefault="00780557" w:rsidP="00F52F14">
            <w:pPr>
              <w:ind w:right="-47"/>
              <w:jc w:val="center"/>
              <w:rPr>
                <w:b/>
                <w:i/>
                <w:sz w:val="16"/>
                <w:szCs w:val="16"/>
              </w:rPr>
            </w:pPr>
            <w:r w:rsidRPr="0005346B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477" w:type="dxa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 w:rsidRPr="0005346B">
              <w:rPr>
                <w:b/>
                <w:i/>
                <w:snapToGrid w:val="0"/>
                <w:sz w:val="16"/>
                <w:szCs w:val="16"/>
              </w:rPr>
              <w:t>6</w:t>
            </w:r>
          </w:p>
        </w:tc>
        <w:tc>
          <w:tcPr>
            <w:tcW w:w="2634" w:type="dxa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 w:rsidRPr="0005346B">
              <w:rPr>
                <w:b/>
                <w:i/>
                <w:snapToGrid w:val="0"/>
                <w:sz w:val="16"/>
                <w:szCs w:val="16"/>
              </w:rPr>
              <w:t>7</w:t>
            </w:r>
          </w:p>
        </w:tc>
      </w:tr>
      <w:tr w:rsidR="00780557" w:rsidTr="00F52F14">
        <w:tc>
          <w:tcPr>
            <w:tcW w:w="562" w:type="dxa"/>
            <w:vAlign w:val="bottom"/>
          </w:tcPr>
          <w:p w:rsidR="00780557" w:rsidRPr="00876EF8" w:rsidRDefault="00780557" w:rsidP="00F52F14">
            <w:pPr>
              <w:jc w:val="center"/>
              <w:rPr>
                <w:sz w:val="20"/>
                <w:szCs w:val="20"/>
              </w:rPr>
            </w:pPr>
            <w:r w:rsidRPr="00876EF8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780557" w:rsidRPr="00876EF8" w:rsidRDefault="00780557" w:rsidP="00F52F14">
            <w:pPr>
              <w:rPr>
                <w:sz w:val="20"/>
                <w:szCs w:val="20"/>
              </w:rPr>
            </w:pPr>
            <w:r w:rsidRPr="00876EF8">
              <w:rPr>
                <w:sz w:val="20"/>
                <w:szCs w:val="20"/>
              </w:rPr>
              <w:t>Buono pasto cartaceo</w:t>
            </w:r>
          </w:p>
        </w:tc>
        <w:tc>
          <w:tcPr>
            <w:tcW w:w="993" w:type="dxa"/>
            <w:vAlign w:val="bottom"/>
          </w:tcPr>
          <w:p w:rsidR="00780557" w:rsidRPr="00876EF8" w:rsidRDefault="00780557" w:rsidP="00F52F14">
            <w:pPr>
              <w:jc w:val="center"/>
              <w:rPr>
                <w:sz w:val="20"/>
                <w:szCs w:val="20"/>
              </w:rPr>
            </w:pPr>
            <w:r w:rsidRPr="00876EF8">
              <w:rPr>
                <w:sz w:val="20"/>
                <w:szCs w:val="20"/>
              </w:rPr>
              <w:t>cad.</w:t>
            </w:r>
          </w:p>
        </w:tc>
        <w:tc>
          <w:tcPr>
            <w:tcW w:w="1417" w:type="dxa"/>
            <w:vAlign w:val="bottom"/>
          </w:tcPr>
          <w:p w:rsidR="00780557" w:rsidRPr="0005346B" w:rsidRDefault="00780557" w:rsidP="00F52F14">
            <w:pPr>
              <w:jc w:val="center"/>
              <w:rPr>
                <w:sz w:val="20"/>
                <w:szCs w:val="20"/>
              </w:rPr>
            </w:pPr>
            <w:r w:rsidRPr="0005346B">
              <w:rPr>
                <w:sz w:val="20"/>
                <w:szCs w:val="20"/>
              </w:rPr>
              <w:t xml:space="preserve"> €           10,67 </w:t>
            </w:r>
          </w:p>
        </w:tc>
        <w:tc>
          <w:tcPr>
            <w:tcW w:w="1276" w:type="dxa"/>
            <w:vAlign w:val="bottom"/>
          </w:tcPr>
          <w:p w:rsidR="00780557" w:rsidRPr="0005346B" w:rsidRDefault="00780557" w:rsidP="00F52F14">
            <w:pPr>
              <w:jc w:val="right"/>
              <w:rPr>
                <w:sz w:val="20"/>
                <w:szCs w:val="20"/>
              </w:rPr>
            </w:pPr>
            <w:r w:rsidRPr="0005346B">
              <w:rPr>
                <w:sz w:val="20"/>
                <w:szCs w:val="20"/>
              </w:rPr>
              <w:t>86.191</w:t>
            </w:r>
          </w:p>
        </w:tc>
        <w:tc>
          <w:tcPr>
            <w:tcW w:w="1477" w:type="dxa"/>
          </w:tcPr>
          <w:p w:rsidR="00780557" w:rsidRPr="0005346B" w:rsidRDefault="00780557" w:rsidP="00F52F14">
            <w:pPr>
              <w:tabs>
                <w:tab w:val="left" w:pos="6096"/>
              </w:tabs>
              <w:jc w:val="both"/>
              <w:rPr>
                <w:b/>
                <w:i/>
                <w:snapToGrid w:val="0"/>
                <w:sz w:val="20"/>
                <w:szCs w:val="20"/>
              </w:rPr>
            </w:pPr>
          </w:p>
        </w:tc>
        <w:tc>
          <w:tcPr>
            <w:tcW w:w="2634" w:type="dxa"/>
          </w:tcPr>
          <w:p w:rsidR="00780557" w:rsidRPr="0005346B" w:rsidRDefault="00780557" w:rsidP="00F52F14">
            <w:pPr>
              <w:tabs>
                <w:tab w:val="left" w:pos="6096"/>
              </w:tabs>
              <w:jc w:val="both"/>
              <w:rPr>
                <w:b/>
                <w:i/>
                <w:snapToGrid w:val="0"/>
                <w:sz w:val="20"/>
                <w:szCs w:val="20"/>
              </w:rPr>
            </w:pPr>
          </w:p>
        </w:tc>
      </w:tr>
    </w:tbl>
    <w:p w:rsidR="00780557" w:rsidRDefault="00780557" w:rsidP="00780557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80557" w:rsidRDefault="00780557" w:rsidP="00780557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780557">
        <w:rPr>
          <w:b/>
          <w:i/>
          <w:snapToGrid w:val="0"/>
          <w:sz w:val="20"/>
          <w:szCs w:val="20"/>
        </w:rPr>
        <w:t>*</w:t>
      </w:r>
      <w:r>
        <w:rPr>
          <w:b/>
          <w:i/>
          <w:snapToGrid w:val="0"/>
          <w:sz w:val="20"/>
          <w:szCs w:val="20"/>
        </w:rPr>
        <w:t xml:space="preserve"> </w:t>
      </w:r>
      <w:r w:rsidRPr="00780557">
        <w:rPr>
          <w:b/>
          <w:i/>
          <w:snapToGrid w:val="0"/>
          <w:sz w:val="20"/>
          <w:szCs w:val="20"/>
        </w:rPr>
        <w:t>I.V.A Esclusa</w:t>
      </w:r>
    </w:p>
    <w:p w:rsidR="00943FDA" w:rsidRDefault="00943FDA" w:rsidP="00780557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5240"/>
        <w:gridCol w:w="2126"/>
        <w:gridCol w:w="3261"/>
      </w:tblGrid>
      <w:tr w:rsidR="00943FDA" w:rsidTr="00943FDA">
        <w:tc>
          <w:tcPr>
            <w:tcW w:w="5240" w:type="dxa"/>
          </w:tcPr>
          <w:p w:rsidR="00943FDA" w:rsidRPr="00876EF8" w:rsidRDefault="00943FDA" w:rsidP="00943FDA">
            <w:pPr>
              <w:tabs>
                <w:tab w:val="left" w:pos="6096"/>
              </w:tabs>
              <w:ind w:left="314" w:hanging="31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43FDA" w:rsidRPr="00780557" w:rsidRDefault="00943FDA" w:rsidP="00943FDA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>
              <w:rPr>
                <w:b/>
                <w:i/>
                <w:snapToGrid w:val="0"/>
                <w:sz w:val="16"/>
                <w:szCs w:val="16"/>
              </w:rPr>
              <w:t>(in cifre)</w:t>
            </w:r>
          </w:p>
        </w:tc>
        <w:tc>
          <w:tcPr>
            <w:tcW w:w="3261" w:type="dxa"/>
          </w:tcPr>
          <w:p w:rsidR="00943FDA" w:rsidRPr="00780557" w:rsidRDefault="00943FDA" w:rsidP="00943FDA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>
              <w:rPr>
                <w:b/>
                <w:i/>
                <w:snapToGrid w:val="0"/>
                <w:sz w:val="16"/>
                <w:szCs w:val="16"/>
              </w:rPr>
              <w:t>(in lettere)</w:t>
            </w:r>
          </w:p>
        </w:tc>
      </w:tr>
      <w:tr w:rsidR="00943FDA" w:rsidTr="00943FDA">
        <w:tc>
          <w:tcPr>
            <w:tcW w:w="5240" w:type="dxa"/>
          </w:tcPr>
          <w:p w:rsidR="00943FDA" w:rsidRPr="00943FDA" w:rsidRDefault="00943FDA" w:rsidP="00943FDA">
            <w:pPr>
              <w:tabs>
                <w:tab w:val="left" w:pos="6096"/>
              </w:tabs>
              <w:ind w:left="314" w:hanging="314"/>
              <w:jc w:val="both"/>
              <w:rPr>
                <w:b/>
                <w:i/>
                <w:snapToGrid w:val="0"/>
                <w:sz w:val="22"/>
                <w:szCs w:val="22"/>
              </w:rPr>
            </w:pPr>
            <w:r w:rsidRPr="00876EF8">
              <w:rPr>
                <w:b/>
                <w:bCs/>
                <w:sz w:val="22"/>
                <w:szCs w:val="22"/>
              </w:rPr>
              <w:t>A) IMPORTO DEL SERVIZIO OFFERTO</w:t>
            </w:r>
            <w:r w:rsidRPr="00876EF8">
              <w:rPr>
                <w:sz w:val="22"/>
                <w:szCs w:val="22"/>
              </w:rPr>
              <w:t xml:space="preserve"> (quantità col.5  x  prezzo unitario offerto col.7)</w:t>
            </w:r>
          </w:p>
        </w:tc>
        <w:tc>
          <w:tcPr>
            <w:tcW w:w="2126" w:type="dxa"/>
          </w:tcPr>
          <w:p w:rsidR="00943FDA" w:rsidRDefault="00943FDA" w:rsidP="00943FDA">
            <w:pPr>
              <w:tabs>
                <w:tab w:val="left" w:pos="6096"/>
              </w:tabs>
              <w:jc w:val="both"/>
              <w:rPr>
                <w:b/>
                <w:i/>
                <w:snapToGrid w:val="0"/>
                <w:sz w:val="20"/>
                <w:szCs w:val="20"/>
              </w:rPr>
            </w:pPr>
          </w:p>
        </w:tc>
        <w:tc>
          <w:tcPr>
            <w:tcW w:w="3261" w:type="dxa"/>
          </w:tcPr>
          <w:p w:rsidR="00943FDA" w:rsidRDefault="00943FDA" w:rsidP="00943FDA">
            <w:pPr>
              <w:tabs>
                <w:tab w:val="left" w:pos="6096"/>
              </w:tabs>
              <w:jc w:val="both"/>
              <w:rPr>
                <w:b/>
                <w:i/>
                <w:snapToGrid w:val="0"/>
                <w:sz w:val="20"/>
                <w:szCs w:val="20"/>
              </w:rPr>
            </w:pPr>
          </w:p>
        </w:tc>
      </w:tr>
    </w:tbl>
    <w:p w:rsidR="00943FDA" w:rsidRPr="00780557" w:rsidRDefault="00943FDA" w:rsidP="00780557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943FDA" w:rsidRDefault="00943FDA" w:rsidP="00943FD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5240"/>
        <w:gridCol w:w="2126"/>
        <w:gridCol w:w="3261"/>
      </w:tblGrid>
      <w:tr w:rsidR="00943FDA" w:rsidTr="00943FDA">
        <w:tc>
          <w:tcPr>
            <w:tcW w:w="5240" w:type="dxa"/>
          </w:tcPr>
          <w:p w:rsidR="00943FDA" w:rsidRPr="00876EF8" w:rsidRDefault="00943FDA" w:rsidP="00F52F14">
            <w:pPr>
              <w:tabs>
                <w:tab w:val="left" w:pos="6096"/>
              </w:tabs>
              <w:ind w:left="314" w:hanging="31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43FDA" w:rsidRPr="00780557" w:rsidRDefault="00943FDA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>
              <w:rPr>
                <w:b/>
                <w:i/>
                <w:snapToGrid w:val="0"/>
                <w:sz w:val="16"/>
                <w:szCs w:val="16"/>
              </w:rPr>
              <w:t>(in cifre)</w:t>
            </w:r>
          </w:p>
        </w:tc>
        <w:tc>
          <w:tcPr>
            <w:tcW w:w="3261" w:type="dxa"/>
          </w:tcPr>
          <w:p w:rsidR="00943FDA" w:rsidRPr="00780557" w:rsidRDefault="00943FDA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>
              <w:rPr>
                <w:b/>
                <w:i/>
                <w:snapToGrid w:val="0"/>
                <w:sz w:val="16"/>
                <w:szCs w:val="16"/>
              </w:rPr>
              <w:t>(in lettere)*</w:t>
            </w:r>
          </w:p>
        </w:tc>
      </w:tr>
      <w:tr w:rsidR="00943FDA" w:rsidTr="00943FDA">
        <w:tc>
          <w:tcPr>
            <w:tcW w:w="5240" w:type="dxa"/>
          </w:tcPr>
          <w:p w:rsidR="00943FDA" w:rsidRDefault="00943FDA" w:rsidP="00943FDA">
            <w:pPr>
              <w:tabs>
                <w:tab w:val="left" w:pos="314"/>
                <w:tab w:val="left" w:pos="6096"/>
              </w:tabs>
              <w:ind w:left="314" w:hanging="314"/>
              <w:jc w:val="both"/>
              <w:rPr>
                <w:b/>
                <w:bCs/>
                <w:sz w:val="22"/>
                <w:szCs w:val="22"/>
              </w:rPr>
            </w:pPr>
            <w:r w:rsidRPr="00876EF8">
              <w:rPr>
                <w:b/>
                <w:bCs/>
                <w:sz w:val="22"/>
                <w:szCs w:val="22"/>
              </w:rPr>
              <w:t>B)</w:t>
            </w:r>
            <w:r w:rsidRPr="00943FDA">
              <w:rPr>
                <w:b/>
                <w:bCs/>
                <w:sz w:val="22"/>
                <w:szCs w:val="22"/>
              </w:rPr>
              <w:tab/>
            </w:r>
            <w:r w:rsidRPr="00876EF8">
              <w:rPr>
                <w:b/>
                <w:bCs/>
                <w:sz w:val="22"/>
                <w:szCs w:val="22"/>
              </w:rPr>
              <w:t xml:space="preserve">RIBASSO D’ASTA PERCENTUALE :  </w:t>
            </w:r>
          </w:p>
          <w:p w:rsidR="00943FDA" w:rsidRPr="00943FDA" w:rsidRDefault="00943FDA" w:rsidP="00943FDA">
            <w:pPr>
              <w:tabs>
                <w:tab w:val="left" w:pos="314"/>
                <w:tab w:val="left" w:pos="6096"/>
              </w:tabs>
              <w:ind w:left="314"/>
              <w:jc w:val="both"/>
              <w:rPr>
                <w:b/>
                <w:i/>
                <w:snapToGrid w:val="0"/>
                <w:sz w:val="16"/>
                <w:szCs w:val="16"/>
              </w:rPr>
            </w:pPr>
            <w:r w:rsidRPr="00876EF8">
              <w:rPr>
                <w:bCs/>
                <w:sz w:val="16"/>
                <w:szCs w:val="16"/>
              </w:rPr>
              <w:t>(919.657,97 - A) / 919.657,97 x 100  (espresso in % con due decimali)</w:t>
            </w:r>
          </w:p>
        </w:tc>
        <w:tc>
          <w:tcPr>
            <w:tcW w:w="2126" w:type="dxa"/>
          </w:tcPr>
          <w:p w:rsidR="00943FDA" w:rsidRDefault="00943FDA" w:rsidP="00F52F14">
            <w:pPr>
              <w:tabs>
                <w:tab w:val="left" w:pos="6096"/>
              </w:tabs>
              <w:jc w:val="both"/>
              <w:rPr>
                <w:b/>
                <w:i/>
                <w:snapToGrid w:val="0"/>
                <w:sz w:val="20"/>
                <w:szCs w:val="20"/>
              </w:rPr>
            </w:pPr>
          </w:p>
        </w:tc>
        <w:tc>
          <w:tcPr>
            <w:tcW w:w="3261" w:type="dxa"/>
          </w:tcPr>
          <w:p w:rsidR="00943FDA" w:rsidRDefault="00943FDA" w:rsidP="00F52F14">
            <w:pPr>
              <w:tabs>
                <w:tab w:val="left" w:pos="6096"/>
              </w:tabs>
              <w:jc w:val="both"/>
              <w:rPr>
                <w:b/>
                <w:i/>
                <w:snapToGrid w:val="0"/>
                <w:sz w:val="20"/>
                <w:szCs w:val="20"/>
              </w:rPr>
            </w:pPr>
          </w:p>
        </w:tc>
      </w:tr>
    </w:tbl>
    <w:p w:rsidR="00943FDA" w:rsidRPr="00537E29" w:rsidRDefault="00943FDA" w:rsidP="00943FDA">
      <w:pPr>
        <w:tabs>
          <w:tab w:val="left" w:pos="851"/>
          <w:tab w:val="left" w:pos="6096"/>
        </w:tabs>
        <w:ind w:left="851" w:hanging="709"/>
        <w:jc w:val="both"/>
        <w:rPr>
          <w:snapToGrid w:val="0"/>
          <w:sz w:val="20"/>
          <w:szCs w:val="20"/>
        </w:rPr>
      </w:pPr>
      <w:r w:rsidRPr="00943FDA">
        <w:rPr>
          <w:b/>
          <w:i/>
          <w:snapToGrid w:val="0"/>
          <w:sz w:val="20"/>
          <w:szCs w:val="20"/>
        </w:rPr>
        <w:t>*</w:t>
      </w:r>
      <w:r>
        <w:rPr>
          <w:b/>
          <w:i/>
          <w:snapToGrid w:val="0"/>
          <w:sz w:val="20"/>
          <w:szCs w:val="20"/>
        </w:rPr>
        <w:t xml:space="preserve"> </w:t>
      </w:r>
      <w:r w:rsidRPr="00537E29">
        <w:rPr>
          <w:b/>
          <w:i/>
          <w:snapToGrid w:val="0"/>
          <w:sz w:val="20"/>
          <w:szCs w:val="20"/>
          <w:u w:val="single"/>
        </w:rPr>
        <w:t>N.B.:</w:t>
      </w:r>
      <w:r w:rsidRPr="00943FDA">
        <w:rPr>
          <w:b/>
          <w:i/>
          <w:snapToGrid w:val="0"/>
          <w:sz w:val="20"/>
          <w:szCs w:val="20"/>
        </w:rPr>
        <w:t xml:space="preserve"> </w:t>
      </w:r>
      <w:r>
        <w:rPr>
          <w:b/>
          <w:i/>
          <w:snapToGrid w:val="0"/>
          <w:sz w:val="20"/>
          <w:szCs w:val="20"/>
        </w:rPr>
        <w:tab/>
      </w:r>
      <w:r w:rsidRPr="00537E29">
        <w:rPr>
          <w:snapToGrid w:val="0"/>
          <w:sz w:val="20"/>
          <w:szCs w:val="20"/>
        </w:rPr>
        <w:t>Ai fini della valutazione dell’elemento quantitativo (prezzo) dell’offerta, sarà preso in considerazione esclusivamente il ribasso percentuale sull’importo posto a base di gara "B" espresso in lettere.</w:t>
      </w:r>
    </w:p>
    <w:p w:rsidR="00537E29" w:rsidRPr="00537E29" w:rsidRDefault="00943FDA" w:rsidP="00943FDA">
      <w:pPr>
        <w:tabs>
          <w:tab w:val="left" w:pos="6096"/>
        </w:tabs>
        <w:ind w:left="851"/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>In caso di discordanza tra il ribasso percentuale offerto “B”, espresso in lettere</w:t>
      </w:r>
      <w:r w:rsidR="00537E29" w:rsidRPr="00537E29">
        <w:rPr>
          <w:snapToGrid w:val="0"/>
          <w:sz w:val="20"/>
          <w:szCs w:val="20"/>
        </w:rPr>
        <w:t>, e l’importo del servizio “A”,</w:t>
      </w:r>
      <w:r w:rsidRPr="00537E29">
        <w:rPr>
          <w:snapToGrid w:val="0"/>
          <w:sz w:val="20"/>
          <w:szCs w:val="20"/>
        </w:rPr>
        <w:t xml:space="preserve"> </w:t>
      </w:r>
      <w:r w:rsidR="00537E29" w:rsidRPr="00537E29">
        <w:rPr>
          <w:snapToGrid w:val="0"/>
          <w:sz w:val="20"/>
          <w:szCs w:val="20"/>
        </w:rPr>
        <w:t xml:space="preserve">prevale il ribasso percentuale offerto “B”, espresso in lettere; in tal caso l’importo del servizio “A” ed </w:t>
      </w:r>
      <w:r w:rsidRPr="00537E29">
        <w:rPr>
          <w:snapToGrid w:val="0"/>
          <w:sz w:val="20"/>
          <w:szCs w:val="20"/>
        </w:rPr>
        <w:t xml:space="preserve">il prezzo unitario </w:t>
      </w:r>
      <w:r w:rsidR="00537E29" w:rsidRPr="00537E29">
        <w:rPr>
          <w:snapToGrid w:val="0"/>
          <w:sz w:val="20"/>
          <w:szCs w:val="20"/>
        </w:rPr>
        <w:t>offerto saranno ricalcolati di conseguenza, come specificato nel disciplinare.</w:t>
      </w:r>
    </w:p>
    <w:p w:rsidR="00F20F9D" w:rsidRDefault="00F20F9D" w:rsidP="00537E29">
      <w:pPr>
        <w:tabs>
          <w:tab w:val="left" w:pos="6096"/>
        </w:tabs>
        <w:jc w:val="both"/>
        <w:rPr>
          <w:snapToGrid w:val="0"/>
          <w:sz w:val="22"/>
          <w:szCs w:val="22"/>
          <w:u w:val="single"/>
        </w:rPr>
      </w:pPr>
    </w:p>
    <w:p w:rsidR="00537E29" w:rsidRPr="00537E29" w:rsidRDefault="00537E29" w:rsidP="00537E29">
      <w:pPr>
        <w:tabs>
          <w:tab w:val="left" w:pos="6096"/>
        </w:tabs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 xml:space="preserve">L'importo offerto </w:t>
      </w:r>
      <w:r>
        <w:rPr>
          <w:snapToGrid w:val="0"/>
          <w:sz w:val="20"/>
          <w:szCs w:val="20"/>
        </w:rPr>
        <w:t xml:space="preserve">per il servizio (A) </w:t>
      </w:r>
      <w:r w:rsidRPr="00537E29">
        <w:rPr>
          <w:snapToGrid w:val="0"/>
          <w:sz w:val="20"/>
          <w:szCs w:val="20"/>
        </w:rPr>
        <w:t>è comprensivo del costo della manodopera che il concorrente quantifica in Euro</w:t>
      </w:r>
      <w:r>
        <w:rPr>
          <w:snapToGrid w:val="0"/>
          <w:sz w:val="20"/>
          <w:szCs w:val="20"/>
        </w:rPr>
        <w:t>_________</w:t>
      </w:r>
      <w:r w:rsidRPr="00537E29">
        <w:rPr>
          <w:snapToGrid w:val="0"/>
          <w:sz w:val="20"/>
          <w:szCs w:val="20"/>
        </w:rPr>
        <w:t>__    (</w:t>
      </w:r>
      <w:proofErr w:type="spellStart"/>
      <w:r w:rsidRPr="00537E29">
        <w:rPr>
          <w:snapToGrid w:val="0"/>
          <w:sz w:val="20"/>
          <w:szCs w:val="20"/>
        </w:rPr>
        <w:t>diconsi</w:t>
      </w:r>
      <w:proofErr w:type="spellEnd"/>
      <w:r w:rsidRPr="00537E29">
        <w:rPr>
          <w:snapToGrid w:val="0"/>
          <w:sz w:val="20"/>
          <w:szCs w:val="20"/>
        </w:rPr>
        <w:t xml:space="preserve"> Euro ____________________________________________).</w:t>
      </w:r>
    </w:p>
    <w:p w:rsidR="00537E29" w:rsidRPr="00537E29" w:rsidRDefault="00537E29" w:rsidP="00537E29">
      <w:pPr>
        <w:tabs>
          <w:tab w:val="left" w:pos="6096"/>
        </w:tabs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 xml:space="preserve">La mancata indicazione del costo della manodopera (da indicare ai sensi dell'art. 95, comma 10 del D. Lgs. n. 50/2016 e s.m.i.) comporta l’esclusione del concorrente dalla procedura di gara; il concorrente con la sottoscrizione della presente offerta dichiara che il costo indicato rispetta i minimi salariali definiti dalla contrattazione collettiva nazionale di settore tra le organizzazioni sindacali dei lavoratori e le organizzazioni dei datori di lavoro comparativamente più rappresentative sul piano nazionale e le voci retributive previste dalla contrattazione integrativa di secondo livello. </w:t>
      </w:r>
    </w:p>
    <w:p w:rsidR="00537E29" w:rsidRDefault="00537E29" w:rsidP="00537E29">
      <w:pPr>
        <w:tabs>
          <w:tab w:val="left" w:pos="6096"/>
        </w:tabs>
        <w:jc w:val="both"/>
        <w:rPr>
          <w:i/>
          <w:snapToGrid w:val="0"/>
          <w:sz w:val="20"/>
          <w:szCs w:val="20"/>
        </w:rPr>
      </w:pPr>
    </w:p>
    <w:p w:rsidR="00537E29" w:rsidRPr="00196C29" w:rsidRDefault="00537E29" w:rsidP="00537E29">
      <w:pPr>
        <w:tabs>
          <w:tab w:val="left" w:pos="6096"/>
        </w:tabs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 xml:space="preserve">L'importo offerto </w:t>
      </w:r>
      <w:r>
        <w:rPr>
          <w:snapToGrid w:val="0"/>
          <w:sz w:val="20"/>
          <w:szCs w:val="20"/>
        </w:rPr>
        <w:t>per il servizio (A)</w:t>
      </w:r>
      <w:r w:rsidRPr="00537E29">
        <w:rPr>
          <w:snapToGrid w:val="0"/>
          <w:sz w:val="20"/>
          <w:szCs w:val="20"/>
        </w:rPr>
        <w:t xml:space="preserve"> è comprensivo degli oneri interni per la sicurezza del lavoro che il concorrente quantifica in Euro _____________    (</w:t>
      </w:r>
      <w:proofErr w:type="spellStart"/>
      <w:r w:rsidRPr="00537E29">
        <w:rPr>
          <w:snapToGrid w:val="0"/>
          <w:sz w:val="20"/>
          <w:szCs w:val="20"/>
        </w:rPr>
        <w:t>diconsi</w:t>
      </w:r>
      <w:proofErr w:type="spellEnd"/>
      <w:r w:rsidRPr="00537E29">
        <w:rPr>
          <w:snapToGrid w:val="0"/>
          <w:sz w:val="20"/>
          <w:szCs w:val="20"/>
        </w:rPr>
        <w:t xml:space="preserve"> Euro ____________________________________________).</w:t>
      </w:r>
    </w:p>
    <w:p w:rsidR="00196C29" w:rsidRDefault="00537E29" w:rsidP="00537E29">
      <w:pPr>
        <w:tabs>
          <w:tab w:val="left" w:pos="6096"/>
        </w:tabs>
        <w:jc w:val="both"/>
        <w:rPr>
          <w:snapToGrid w:val="0"/>
          <w:sz w:val="20"/>
          <w:szCs w:val="20"/>
        </w:rPr>
      </w:pPr>
      <w:r w:rsidRPr="00196C29">
        <w:rPr>
          <w:snapToGrid w:val="0"/>
          <w:sz w:val="20"/>
          <w:szCs w:val="20"/>
        </w:rPr>
        <w:t>La mancata indicazione degli oneri interni per la sicurezza del lavoro (da indicare ai sensi dell'art. 95, comma 10 del D. Lgs. 50/2016 e s.m.i.) comporta l’esclusione del concorrente dalla procedura di gara.</w:t>
      </w:r>
    </w:p>
    <w:p w:rsidR="00196C29" w:rsidRDefault="00196C29" w:rsidP="00567F3A">
      <w:pPr>
        <w:tabs>
          <w:tab w:val="left" w:pos="6096"/>
        </w:tabs>
        <w:jc w:val="both"/>
        <w:rPr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55DB9" w:rsidRDefault="00876EF8" w:rsidP="00555DB9">
      <w:pPr>
        <w:tabs>
          <w:tab w:val="left" w:pos="426"/>
        </w:tabs>
        <w:spacing w:after="120"/>
        <w:ind w:left="425" w:hanging="425"/>
        <w:jc w:val="both"/>
        <w:rPr>
          <w:snapToGrid w:val="0"/>
          <w:sz w:val="18"/>
          <w:szCs w:val="18"/>
        </w:rPr>
      </w:pPr>
      <w:r>
        <w:rPr>
          <w:b/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>L</w:t>
      </w:r>
      <w:r w:rsidRPr="00876EF8">
        <w:rPr>
          <w:snapToGrid w:val="0"/>
          <w:sz w:val="18"/>
          <w:szCs w:val="18"/>
        </w:rPr>
        <w:t>a scheda di offerta deve essere compilata, IN CIFRE ED IN LETTERE;</w:t>
      </w:r>
    </w:p>
    <w:p w:rsidR="00555DB9" w:rsidRPr="00555DB9" w:rsidRDefault="00F20F9D" w:rsidP="00555DB9">
      <w:pPr>
        <w:tabs>
          <w:tab w:val="left" w:pos="426"/>
        </w:tabs>
        <w:spacing w:after="120"/>
        <w:ind w:left="425" w:hanging="425"/>
        <w:jc w:val="both"/>
        <w:rPr>
          <w:snapToGrid w:val="0"/>
          <w:sz w:val="18"/>
          <w:szCs w:val="18"/>
        </w:rPr>
      </w:pPr>
      <w:bookmarkStart w:id="0" w:name="_GoBack"/>
      <w:bookmarkEnd w:id="0"/>
      <w:r>
        <w:rPr>
          <w:b/>
          <w:snapToGrid w:val="0"/>
          <w:sz w:val="18"/>
          <w:szCs w:val="18"/>
        </w:rPr>
        <w:t>-</w:t>
      </w:r>
      <w:r>
        <w:rPr>
          <w:snapToGrid w:val="0"/>
          <w:sz w:val="18"/>
          <w:szCs w:val="18"/>
        </w:rPr>
        <w:tab/>
      </w:r>
      <w:r w:rsidR="00555DB9" w:rsidRPr="00555DB9">
        <w:rPr>
          <w:snapToGrid w:val="0"/>
          <w:sz w:val="18"/>
          <w:szCs w:val="18"/>
        </w:rPr>
        <w:t xml:space="preserve">Le offerte pari o in rialzo </w:t>
      </w:r>
      <w:r w:rsidR="00555DB9" w:rsidRPr="00555DB9">
        <w:rPr>
          <w:b/>
          <w:snapToGrid w:val="0"/>
          <w:sz w:val="18"/>
          <w:szCs w:val="18"/>
        </w:rPr>
        <w:t>saranno escluse dalla procedura</w:t>
      </w:r>
      <w:r w:rsidR="00555DB9" w:rsidRPr="00555DB9">
        <w:rPr>
          <w:snapToGrid w:val="0"/>
          <w:sz w:val="18"/>
          <w:szCs w:val="18"/>
        </w:rPr>
        <w:t xml:space="preserve">, essendo ammessi solo ribassi rispetto all’importo posto a base di gara. </w:t>
      </w:r>
      <w:r w:rsidR="00555DB9" w:rsidRPr="00555DB9">
        <w:rPr>
          <w:snapToGrid w:val="0"/>
          <w:sz w:val="18"/>
          <w:szCs w:val="18"/>
          <w:u w:val="single"/>
        </w:rPr>
        <w:t>Inoltre, ai sensi di quanto previsto dall’art. 144 comma 6 del D. Lgs. n. 50/20016 e s.m.i.,</w:t>
      </w:r>
      <w:r w:rsidR="00555DB9" w:rsidRPr="00555DB9">
        <w:rPr>
          <w:b/>
          <w:snapToGrid w:val="0"/>
          <w:sz w:val="18"/>
          <w:szCs w:val="18"/>
          <w:u w:val="single"/>
        </w:rPr>
        <w:t xml:space="preserve"> saranno escluse dalla procedura di gara le offerte che presenteranno un ribasso superiore allo sconto incondizionato verso gli esercenti</w:t>
      </w:r>
      <w:r w:rsidR="00555DB9" w:rsidRPr="00555DB9">
        <w:rPr>
          <w:snapToGrid w:val="0"/>
          <w:sz w:val="18"/>
          <w:szCs w:val="18"/>
        </w:rPr>
        <w:t xml:space="preserve">. </w:t>
      </w:r>
    </w:p>
    <w:p w:rsidR="00F20F9D" w:rsidRPr="00876EF8" w:rsidRDefault="00F20F9D" w:rsidP="00876EF8">
      <w:pPr>
        <w:tabs>
          <w:tab w:val="left" w:pos="426"/>
        </w:tabs>
        <w:spacing w:after="120"/>
        <w:ind w:left="425" w:hanging="425"/>
        <w:jc w:val="both"/>
        <w:rPr>
          <w:snapToGrid w:val="0"/>
          <w:sz w:val="18"/>
          <w:szCs w:val="18"/>
        </w:rPr>
      </w:pPr>
    </w:p>
    <w:p w:rsidR="00876EF8" w:rsidRPr="00876EF8" w:rsidRDefault="00876EF8" w:rsidP="00876EF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lastRenderedPageBreak/>
        <w:t>-</w:t>
      </w:r>
      <w:r w:rsidRPr="00876EF8">
        <w:rPr>
          <w:snapToGrid w:val="0"/>
          <w:sz w:val="18"/>
          <w:szCs w:val="18"/>
        </w:rPr>
        <w:tab/>
        <w:t xml:space="preserve">In caso il concorrente rientri tra i soggetti di cui alle lettere a), b) e c) del comma 2 dell’art. 50 del D. Lgs. </w:t>
      </w:r>
      <w:r>
        <w:rPr>
          <w:snapToGrid w:val="0"/>
          <w:sz w:val="18"/>
          <w:szCs w:val="18"/>
        </w:rPr>
        <w:t xml:space="preserve">n. </w:t>
      </w:r>
      <w:r w:rsidRPr="00876EF8">
        <w:rPr>
          <w:snapToGrid w:val="0"/>
          <w:sz w:val="18"/>
          <w:szCs w:val="18"/>
        </w:rPr>
        <w:t>50/2016 s.m.i., la scheda di offerta deve essere compilata e sottoscritta da un legale rappresentante o da un procuratore del concorrente munito di procura speciale attestante il potere di presentare offerta di importo almeno corrispondente a quello offerto (procura da allegare all’offerta).</w:t>
      </w:r>
    </w:p>
    <w:p w:rsidR="00876EF8" w:rsidRPr="00876EF8" w:rsidRDefault="00876EF8" w:rsidP="00876EF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 xml:space="preserve">In caso il concorrente rientri tra i soggetti di cui alla lettera d)  del comma 2 dell’art. 50 del D. Lgs. </w:t>
      </w:r>
      <w:r>
        <w:rPr>
          <w:snapToGrid w:val="0"/>
          <w:sz w:val="18"/>
          <w:szCs w:val="18"/>
        </w:rPr>
        <w:t xml:space="preserve">n. </w:t>
      </w:r>
      <w:r w:rsidRPr="00876EF8">
        <w:rPr>
          <w:snapToGrid w:val="0"/>
          <w:sz w:val="18"/>
          <w:szCs w:val="18"/>
        </w:rPr>
        <w:t>50/2016 s.m.i., ed il raggruppamento sia già stato costituito, la scheda di offerta deve essere compilata e sottoscritta da un legale rappresentante della mandataria o da un procuratore della medesima munito di procura speciale  attestante il potere di presentare offerta di importo almeno corrispondente a quello offerto ( procura da allegare all’offerta) .</w:t>
      </w:r>
    </w:p>
    <w:p w:rsidR="00876EF8" w:rsidRPr="00876EF8" w:rsidRDefault="00876EF8" w:rsidP="00876EF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>In caso il concorrente rientri tra i soggetti di cui alla lettera e)  del comma 2 dell’art. 50 del D. Lgs. 50/2016 s.m.i. ed il consorzio ordinario di concorrenti sia già costituito, la scheda di offerta deve essere compilata e sottoscritta da un legale rappresentante del consorzio o da un procuratore del medesimo munito di procura speciale attestante il potere di presentare offerta di importo almeno corrispondente a quello offerto (procura da allegare all’offerta).</w:t>
      </w:r>
    </w:p>
    <w:p w:rsidR="00876EF8" w:rsidRPr="00876EF8" w:rsidRDefault="00876EF8" w:rsidP="00876EF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 xml:space="preserve">In caso il concorrente rientri tra i soggetti di cui alle lettere d) e </w:t>
      </w:r>
      <w:proofErr w:type="spellStart"/>
      <w:r w:rsidRPr="00876EF8">
        <w:rPr>
          <w:snapToGrid w:val="0"/>
          <w:sz w:val="18"/>
          <w:szCs w:val="18"/>
        </w:rPr>
        <w:t>e</w:t>
      </w:r>
      <w:proofErr w:type="spellEnd"/>
      <w:r w:rsidRPr="00876EF8">
        <w:rPr>
          <w:snapToGrid w:val="0"/>
          <w:sz w:val="18"/>
          <w:szCs w:val="18"/>
        </w:rPr>
        <w:t xml:space="preserve">) del comma 2 dell’art. 50 del D. Lgs. 50/2016 s.m.i., ed il raggruppamento o consorzio ordinario non sia ancora costituito, ai sensi del comma 8 dell’art. 48 del D. Lgs. 50/2016 s.m.i., la scheda di offerta deve essere compilata e sottoscritta da tutti gli operatori economici che formeranno il raggruppamento o il consorzio ordinario, nella persona di un proprio legale rappresentante o di un procuratore munito di procura speciale attestante il potere di presentare offerta di importo almeno corrispondente a quello offerto (procura da allegare all’offerta). </w:t>
      </w:r>
    </w:p>
    <w:p w:rsidR="00876EF8" w:rsidRDefault="00876EF8" w:rsidP="00876EF8">
      <w:pPr>
        <w:spacing w:after="120"/>
        <w:jc w:val="both"/>
        <w:rPr>
          <w:b/>
          <w:i/>
          <w:snapToGrid w:val="0"/>
          <w:sz w:val="18"/>
          <w:szCs w:val="18"/>
        </w:rPr>
      </w:pPr>
    </w:p>
    <w:p w:rsidR="00876EF8" w:rsidRPr="00876EF8" w:rsidRDefault="00876EF8" w:rsidP="00876EF8">
      <w:pPr>
        <w:spacing w:after="120"/>
        <w:jc w:val="both"/>
        <w:rPr>
          <w:b/>
          <w:i/>
          <w:snapToGrid w:val="0"/>
          <w:sz w:val="18"/>
          <w:szCs w:val="18"/>
        </w:rPr>
      </w:pPr>
      <w:r w:rsidRPr="00876EF8">
        <w:rPr>
          <w:b/>
          <w:i/>
          <w:snapToGrid w:val="0"/>
          <w:sz w:val="18"/>
          <w:szCs w:val="18"/>
        </w:rPr>
        <w:t>Allegare fotocopia del documento d’identità del/dei sottoscrittore/i e copia non autenticata della procura speciale attestante il potere di presentare offerta di importo almeno corrispondente a quello offerto.</w:t>
      </w:r>
    </w:p>
    <w:p w:rsidR="00447F49" w:rsidRDefault="00447F49" w:rsidP="00AB6F00">
      <w:pPr>
        <w:jc w:val="both"/>
      </w:pPr>
    </w:p>
    <w:sectPr w:rsidR="00447F49" w:rsidSect="002D6913">
      <w:headerReference w:type="default" r:id="rId7"/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13" w:rsidRDefault="002D6913" w:rsidP="002D6913">
      <w:r>
        <w:separator/>
      </w:r>
    </w:p>
  </w:endnote>
  <w:endnote w:type="continuationSeparator" w:id="0">
    <w:p w:rsidR="002D6913" w:rsidRDefault="002D6913" w:rsidP="002D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13" w:rsidRDefault="002D6913" w:rsidP="002D6913">
      <w:r>
        <w:separator/>
      </w:r>
    </w:p>
  </w:footnote>
  <w:footnote w:type="continuationSeparator" w:id="0">
    <w:p w:rsidR="002D6913" w:rsidRDefault="002D6913" w:rsidP="002D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30"/>
    </w:tblGrid>
    <w:tr w:rsidR="002D6913" w:rsidRPr="00AD24E9" w:rsidTr="00F52F14">
      <w:trPr>
        <w:trHeight w:val="270"/>
      </w:trPr>
      <w:tc>
        <w:tcPr>
          <w:tcW w:w="103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D6913" w:rsidRPr="00AD24E9" w:rsidRDefault="002D6913" w:rsidP="002D6913">
          <w:pPr>
            <w:pStyle w:val="Titolo3"/>
            <w:jc w:val="center"/>
            <w:rPr>
              <w:rFonts w:ascii="Garamond" w:hAnsi="Garamond"/>
              <w:i/>
              <w:sz w:val="26"/>
            </w:rPr>
          </w:pPr>
          <w:r>
            <w:rPr>
              <w:rFonts w:ascii="Arial" w:hAnsi="Arial"/>
              <w:i/>
              <w:color w:val="000000"/>
              <w:sz w:val="17"/>
            </w:rPr>
            <w:br w:type="page"/>
          </w:r>
          <w:r w:rsidRPr="00AD24E9">
            <w:rPr>
              <w:rFonts w:ascii="Garamond" w:hAnsi="Garamond"/>
              <w:i/>
              <w:caps/>
              <w:sz w:val="22"/>
              <w:szCs w:val="22"/>
            </w:rPr>
            <w:t>S.p.A. Autovie Venete</w:t>
          </w:r>
        </w:p>
      </w:tc>
    </w:tr>
    <w:tr w:rsidR="002D6913" w:rsidTr="00F52F14">
      <w:trPr>
        <w:trHeight w:val="193"/>
      </w:trPr>
      <w:tc>
        <w:tcPr>
          <w:tcW w:w="1033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D6913" w:rsidRDefault="002D6913" w:rsidP="002D6913">
          <w:pPr>
            <w:pStyle w:val="Titolo3"/>
            <w:jc w:val="center"/>
            <w:rPr>
              <w:rFonts w:ascii="Garamond" w:hAnsi="Garamond"/>
              <w:sz w:val="26"/>
            </w:rPr>
          </w:pPr>
          <w:r w:rsidRPr="00A301B9">
            <w:rPr>
              <w:rFonts w:ascii="Garamond" w:hAnsi="Garamond"/>
              <w:sz w:val="24"/>
            </w:rPr>
            <w:t xml:space="preserve">SCHEDA </w:t>
          </w:r>
          <w:r>
            <w:rPr>
              <w:rFonts w:ascii="Garamond" w:hAnsi="Garamond"/>
              <w:sz w:val="24"/>
            </w:rPr>
            <w:t>4</w:t>
          </w:r>
          <w:r w:rsidRPr="00A301B9">
            <w:rPr>
              <w:rFonts w:ascii="Garamond" w:hAnsi="Garamond"/>
              <w:sz w:val="24"/>
            </w:rPr>
            <w:t xml:space="preserve"> – “</w:t>
          </w:r>
          <w:r>
            <w:rPr>
              <w:rFonts w:ascii="Garamond" w:hAnsi="Garamond"/>
              <w:sz w:val="24"/>
            </w:rPr>
            <w:t>Offerta economica</w:t>
          </w:r>
          <w:r w:rsidRPr="00A301B9">
            <w:rPr>
              <w:rFonts w:ascii="Garamond" w:hAnsi="Garamond"/>
              <w:sz w:val="24"/>
            </w:rPr>
            <w:t>”</w:t>
          </w:r>
        </w:p>
      </w:tc>
    </w:tr>
    <w:tr w:rsidR="002D6913" w:rsidRPr="00AB6F00" w:rsidTr="00F52F14">
      <w:trPr>
        <w:trHeight w:val="295"/>
      </w:trPr>
      <w:tc>
        <w:tcPr>
          <w:tcW w:w="103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D6913" w:rsidRDefault="002D6913" w:rsidP="002D6913">
          <w:pPr>
            <w:keepNext/>
            <w:jc w:val="center"/>
            <w:outlineLvl w:val="2"/>
            <w:rPr>
              <w:rFonts w:ascii="Garamond" w:hAnsi="Garamond"/>
              <w:b/>
              <w:i/>
              <w:caps/>
              <w:snapToGrid w:val="0"/>
            </w:rPr>
          </w:pPr>
          <w:r w:rsidRPr="00C9152E">
            <w:rPr>
              <w:rFonts w:ascii="Garamond" w:hAnsi="Garamond"/>
              <w:b/>
              <w:i/>
              <w:caps/>
              <w:snapToGrid w:val="0"/>
            </w:rPr>
            <w:t xml:space="preserve">PROCEDURA PER L’AFFIDAMENTO DEL </w:t>
          </w:r>
        </w:p>
        <w:p w:rsidR="002D6913" w:rsidRPr="00B11829" w:rsidRDefault="002D6913" w:rsidP="002D6913">
          <w:pPr>
            <w:keepNext/>
            <w:spacing w:after="120"/>
            <w:jc w:val="center"/>
            <w:outlineLvl w:val="2"/>
            <w:rPr>
              <w:b/>
              <w:i/>
              <w:caps/>
              <w:snapToGrid w:val="0"/>
              <w:sz w:val="22"/>
              <w:szCs w:val="22"/>
            </w:rPr>
          </w:pPr>
          <w:r w:rsidRPr="00C9152E">
            <w:rPr>
              <w:rFonts w:ascii="Garamond" w:hAnsi="Garamond"/>
              <w:b/>
              <w:i/>
              <w:caps/>
              <w:snapToGrid w:val="0"/>
            </w:rPr>
            <w:t>“</w:t>
          </w:r>
          <w:r>
            <w:rPr>
              <w:b/>
              <w:i/>
              <w:caps/>
              <w:snapToGrid w:val="0"/>
            </w:rPr>
            <w:t>Servizio sostitutivo di mensa mediante fornitura di buoni pasto cartacei per il personale della S.p.A. Autovie Venete in servizio per un periodo di 36 mesi”</w:t>
          </w:r>
        </w:p>
        <w:p w:rsidR="002D6913" w:rsidRPr="00AB6F00" w:rsidRDefault="002D6913" w:rsidP="002D6913">
          <w:pPr>
            <w:pStyle w:val="Titolo3"/>
            <w:jc w:val="center"/>
          </w:pPr>
          <w:r w:rsidRPr="00C9152E">
            <w:rPr>
              <w:sz w:val="24"/>
            </w:rPr>
            <w:t xml:space="preserve">CODICE C.I.G.: </w:t>
          </w:r>
          <w:r w:rsidRPr="00370C52">
            <w:rPr>
              <w:sz w:val="24"/>
            </w:rPr>
            <w:t>7105660022</w:t>
          </w:r>
        </w:p>
      </w:tc>
    </w:tr>
  </w:tbl>
  <w:p w:rsidR="002D6913" w:rsidRDefault="002D69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4808"/>
    <w:multiLevelType w:val="hybridMultilevel"/>
    <w:tmpl w:val="207A2A2C"/>
    <w:lvl w:ilvl="0" w:tplc="04100001">
      <w:start w:val="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7013F"/>
    <w:multiLevelType w:val="hybridMultilevel"/>
    <w:tmpl w:val="6F6622D2"/>
    <w:lvl w:ilvl="0" w:tplc="04100001">
      <w:start w:val="9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05346B"/>
    <w:rsid w:val="00196C29"/>
    <w:rsid w:val="002D6913"/>
    <w:rsid w:val="00370C52"/>
    <w:rsid w:val="00447F49"/>
    <w:rsid w:val="00537E29"/>
    <w:rsid w:val="00555DB9"/>
    <w:rsid w:val="00567F3A"/>
    <w:rsid w:val="005D33A2"/>
    <w:rsid w:val="00780557"/>
    <w:rsid w:val="0087443A"/>
    <w:rsid w:val="00876EF8"/>
    <w:rsid w:val="008921BA"/>
    <w:rsid w:val="00943FDA"/>
    <w:rsid w:val="009A1852"/>
    <w:rsid w:val="00AB6F00"/>
    <w:rsid w:val="00B10AAA"/>
    <w:rsid w:val="00D278CD"/>
    <w:rsid w:val="00F2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BDB0"/>
  <w15:chartTrackingRefBased/>
  <w15:docId w15:val="{33B0B53C-EB2F-4E0A-8E02-E48EA2A3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921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7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69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691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69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691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Stefano Svara</cp:lastModifiedBy>
  <cp:revision>5</cp:revision>
  <dcterms:created xsi:type="dcterms:W3CDTF">2017-07-12T09:20:00Z</dcterms:created>
  <dcterms:modified xsi:type="dcterms:W3CDTF">2017-07-14T11:40:00Z</dcterms:modified>
</cp:coreProperties>
</file>