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</w:t>
      </w:r>
      <w:r>
        <w:rPr>
          <w:rFonts w:ascii="Times New Roman" w:hAnsi="Times New Roman"/>
          <w:b/>
          <w:snapToGrid w:val="0"/>
          <w:lang w:eastAsia="it-IT"/>
        </w:rPr>
        <w:t xml:space="preserve"> bis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Raggruppamenti temporanei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e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Consorzi ordinari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di concorrenti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</w:p>
    <w:p w:rsidR="00AB0AD2" w:rsidRPr="00426703" w:rsidRDefault="00AB0AD2" w:rsidP="00AB0AD2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121126" w:rsidRPr="00121126">
        <w:rPr>
          <w:rFonts w:ascii="Times New Roman" w:hAnsi="Times New Roman"/>
          <w:b/>
          <w:i/>
          <w:caps/>
          <w:snapToGrid w:val="0"/>
          <w:lang w:eastAsia="it-IT"/>
        </w:rPr>
        <w:t>Servizio di noleggio di n° 2 Pick Up allestiti con forche</w:t>
      </w:r>
      <w:r w:rsidRPr="00410014">
        <w:rPr>
          <w:rFonts w:ascii="Times New Roman" w:hAnsi="Times New Roman"/>
          <w:b/>
          <w:i/>
          <w:caps/>
          <w:snapToGrid w:val="0"/>
          <w:lang w:eastAsia="it-IT"/>
        </w:rPr>
        <w:t>”.</w:t>
      </w:r>
    </w:p>
    <w:p w:rsidR="00AB0AD2" w:rsidRPr="00410014" w:rsidRDefault="00AB0AD2" w:rsidP="00AB0AD2">
      <w:pPr>
        <w:widowControl w:val="0"/>
        <w:spacing w:after="120" w:line="240" w:lineRule="auto"/>
        <w:jc w:val="center"/>
        <w:rPr>
          <w:rFonts w:ascii="Times New Roman" w:hAnsi="Times New Roman"/>
          <w:color w:val="FFFFFF" w:themeColor="background1"/>
          <w:lang w:eastAsia="it-IT"/>
        </w:rPr>
      </w:pPr>
      <w:r w:rsidRPr="00337B3B">
        <w:rPr>
          <w:rFonts w:ascii="Times New Roman" w:hAnsi="Times New Roman"/>
          <w:lang w:eastAsia="it-IT"/>
        </w:rPr>
        <w:t>CODICE C.I.G.:</w:t>
      </w:r>
      <w:r w:rsidR="006C2500">
        <w:rPr>
          <w:rFonts w:ascii="Times New Roman" w:hAnsi="Times New Roman"/>
          <w:lang w:eastAsia="it-IT"/>
        </w:rPr>
        <w:t xml:space="preserve"> </w:t>
      </w:r>
      <w:r w:rsidR="006C2500" w:rsidRPr="007D4029">
        <w:rPr>
          <w:rFonts w:ascii="Times New Roman" w:hAnsi="Times New Roman"/>
          <w:lang w:eastAsia="it-IT"/>
        </w:rPr>
        <w:t>7146169536</w:t>
      </w:r>
      <w:bookmarkStart w:id="0" w:name="_GoBack"/>
      <w:bookmarkEnd w:id="0"/>
      <w:r w:rsidRPr="00337B3B">
        <w:rPr>
          <w:rFonts w:ascii="Times New Roman" w:hAnsi="Times New Roman"/>
          <w:lang w:eastAsia="it-IT"/>
        </w:rPr>
        <w:t xml:space="preserve"> </w:t>
      </w:r>
      <w:r w:rsidRPr="00410014">
        <w:rPr>
          <w:rFonts w:ascii="Times New Roman" w:hAnsi="Times New Roman"/>
          <w:color w:val="FFFFFF" w:themeColor="background1"/>
          <w:lang w:eastAsia="it-IT"/>
        </w:rPr>
        <w:t>7105660022</w:t>
      </w:r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1959CF" w:rsidRPr="00C9152E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1959CF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di partecipare alla gara in oggetto in qualità di: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Verdana" w:hAnsi="Verdana"/>
          <w:sz w:val="36"/>
          <w:szCs w:val="36"/>
          <w:lang w:eastAsia="it-IT"/>
        </w:rPr>
        <w:tab/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gli operatori economici che hanno costituito/costituiranno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>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le quote di partecipazione di ciascun</w:t>
      </w:r>
      <w:r>
        <w:rPr>
          <w:rFonts w:ascii="Times New Roman" w:hAnsi="Times New Roman"/>
          <w:sz w:val="20"/>
          <w:szCs w:val="20"/>
          <w:lang w:eastAsia="it-IT"/>
        </w:rPr>
        <w:t xml:space="preserve"> 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al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che, ai sensi del comma 4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le parti della prestazione che saranno svolti da ciascun operatore economico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CB50E9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u w:val="single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: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>;</w:t>
      </w:r>
    </w:p>
    <w:p w:rsidR="001959CF" w:rsidRDefault="001959CF" w:rsidP="00CB50E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 temporaneo/consorzio ordinario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</w:t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Pr="004B6BF6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28"/>
          <w:szCs w:val="28"/>
          <w:lang w:eastAsia="it-IT"/>
        </w:rPr>
      </w:pP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(in tal caso, nella documentazione amministrativa deve essere allegato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</w:t>
      </w:r>
      <w:r w:rsidRPr="0055433B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7E4520">
        <w:rPr>
          <w:rFonts w:ascii="Times New Roman" w:hAnsi="Times New Roman"/>
          <w:sz w:val="20"/>
          <w:szCs w:val="20"/>
          <w:lang w:eastAsia="it-IT"/>
        </w:rPr>
        <w:t>, nel caso di consorzio ordinario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 l’atto costitutivo del consorzio</w:t>
      </w:r>
      <w:r w:rsidR="007E4520">
        <w:rPr>
          <w:rFonts w:ascii="Times New Roman" w:hAnsi="Times New Roman"/>
          <w:sz w:val="20"/>
          <w:szCs w:val="20"/>
          <w:lang w:eastAsia="it-IT"/>
        </w:rPr>
        <w:t>;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4E5D6F">
        <w:rPr>
          <w:rFonts w:ascii="Times New Roman" w:hAnsi="Times New Roman"/>
          <w:sz w:val="20"/>
          <w:szCs w:val="20"/>
          <w:lang w:eastAsia="it-IT"/>
        </w:rPr>
        <w:t xml:space="preserve">entrambi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questi atti debbono </w:t>
      </w:r>
      <w:r w:rsidRPr="0055433B">
        <w:rPr>
          <w:rFonts w:ascii="Times New Roman" w:hAnsi="Times New Roman"/>
          <w:sz w:val="20"/>
          <w:szCs w:val="20"/>
          <w:lang w:eastAsia="it-IT"/>
        </w:rPr>
        <w:t>contenente le rispettive quote di partecipazione ed il vincolo di solidarietà nei confronti della Stazione appaltante, nonché nei confronti dei subappaltatori e dei fornitori,</w:t>
      </w:r>
      <w:r>
        <w:rPr>
          <w:rFonts w:ascii="Times New Roman" w:hAnsi="Times New Roman"/>
          <w:sz w:val="20"/>
          <w:szCs w:val="20"/>
          <w:lang w:eastAsia="it-IT"/>
        </w:rPr>
        <w:t>)</w:t>
      </w: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 w:rsidR="00121126"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ALTRESI’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costituiranno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="00121126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 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 w:rsidR="004B6BF6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consorzio ordinario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nell’atto di costituzione che l’Operatore economico capogruppo è il seguente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1959CF" w:rsidRDefault="00CB50E9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="001959CF">
        <w:rPr>
          <w:rFonts w:ascii="Times New Roman" w:hAnsi="Times New Roman"/>
          <w:sz w:val="20"/>
          <w:szCs w:val="20"/>
          <w:lang w:eastAsia="it-IT"/>
        </w:rPr>
        <w:t>che hanno conferito/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conferiranno procura 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speciale 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 w:rsidR="001959CF"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indicati nella presente scheda;</w:t>
      </w:r>
    </w:p>
    <w:p w:rsidR="001959CF" w:rsidRPr="008420D1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 il mandato collettivo speciale e l’atto di costituzione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>, nonché nei confronti dei subappaltatori e dei fornitori. Nel suddetto mandato, o atto costitutivo, dovranno, altresì, risultare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uniformeranno, in caso di aggiudicazione, alla disciplina vigente in materia appalti pubblici con riguardo alle associazioni temporanee o ai Consorzi ordinari</w:t>
      </w:r>
      <w:r>
        <w:rPr>
          <w:rFonts w:ascii="Times New Roman" w:hAnsi="Times New Roman"/>
          <w:sz w:val="20"/>
          <w:szCs w:val="20"/>
          <w:lang w:eastAsia="it-IT"/>
        </w:rPr>
        <w:t xml:space="preserve"> di concorrenti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che, ai sensi del comma 5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la presentazione dell’offerta economica determina la responsabilità solidale di tutti gli operatori economici nei conf</w:t>
      </w:r>
      <w:r w:rsidR="00CB50E9">
        <w:rPr>
          <w:rFonts w:ascii="Times New Roman" w:hAnsi="Times New Roman"/>
          <w:sz w:val="20"/>
          <w:szCs w:val="20"/>
          <w:lang w:eastAsia="it-IT"/>
        </w:rPr>
        <w:t>ronti della Stazione appaltante</w:t>
      </w:r>
      <w:r>
        <w:rPr>
          <w:rFonts w:ascii="Times New Roman" w:hAnsi="Times New Roman"/>
          <w:sz w:val="20"/>
          <w:szCs w:val="20"/>
          <w:lang w:eastAsia="it-IT"/>
        </w:rPr>
        <w:t>.</w:t>
      </w:r>
    </w:p>
    <w:p w:rsidR="001959CF" w:rsidRPr="005B7531" w:rsidRDefault="001959CF" w:rsidP="004B6BF6">
      <w:pPr>
        <w:tabs>
          <w:tab w:val="num" w:pos="180"/>
        </w:tabs>
        <w:spacing w:after="0" w:line="24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l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sottoscritt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dichiara di essere consapevol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e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della veridicità di quanto riportato assumendosene la totale responsabilità. Dichiara inoltre di essere a conoscenza delle sanzioni penali previste dal D.P.R. 445/2000 e </w:t>
      </w:r>
      <w:proofErr w:type="spellStart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inoltre di essere informat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Default="001959CF" w:rsidP="005B753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800F39" w:rsidRDefault="001959CF" w:rsidP="004B6BF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>DATA</w:t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5B7531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</w:t>
      </w:r>
    </w:p>
    <w:p w:rsidR="001959CF" w:rsidRPr="005B7531" w:rsidRDefault="001959CF" w:rsidP="004B6BF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                                                              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   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9F5FC7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Una copia della presente scheda deve essere compilata e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 da ciascun operatore economico che ha formato/formerà il raggruppamento temporaneo/ consorzio ordinario di concorrenti, nella persona di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un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proprio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munito di procura speciale (da allegare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all’offerta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)</w:t>
      </w:r>
    </w:p>
    <w:p w:rsidR="001959CF" w:rsidRDefault="001959CF" w:rsidP="009F5FC7">
      <w:pPr>
        <w:tabs>
          <w:tab w:val="num" w:pos="426"/>
        </w:tabs>
        <w:spacing w:after="0" w:line="240" w:lineRule="auto"/>
        <w:ind w:left="360" w:hanging="18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D80F12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 sottoscrittore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copia non autenticata di idonea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1959CF" w:rsidRDefault="001959CF" w:rsidP="00E67247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680EB1">
      <w:pPr>
        <w:spacing w:after="0"/>
        <w:jc w:val="both"/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NOTA BENE: il modulo potrà essere modificato esclusivamente per inserire ulteriori operatori economici, oltre i tre già previsti, o per ampliare lo spazio a disposizione per la descrizione della prestazione che ciascun operatore economico svolgerà, che deve risultare specifica ed esaustiva.</w:t>
      </w:r>
    </w:p>
    <w:sectPr w:rsidR="001959CF" w:rsidSect="004B6BF6">
      <w:foot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A41" w:rsidRDefault="00DC4A41">
      <w:r>
        <w:separator/>
      </w:r>
    </w:p>
  </w:endnote>
  <w:endnote w:type="continuationSeparator" w:id="0">
    <w:p w:rsidR="00DC4A41" w:rsidRDefault="00DC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C2500">
      <w:rPr>
        <w:noProof/>
      </w:rPr>
      <w:t>3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A41" w:rsidRDefault="00DC4A41">
      <w:r>
        <w:separator/>
      </w:r>
    </w:p>
  </w:footnote>
  <w:footnote w:type="continuationSeparator" w:id="0">
    <w:p w:rsidR="00DC4A41" w:rsidRDefault="00DC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31"/>
    <w:rsid w:val="000318A5"/>
    <w:rsid w:val="000545B6"/>
    <w:rsid w:val="000558D5"/>
    <w:rsid w:val="000C5DCC"/>
    <w:rsid w:val="000E3294"/>
    <w:rsid w:val="000F1925"/>
    <w:rsid w:val="00121126"/>
    <w:rsid w:val="00123EDE"/>
    <w:rsid w:val="001275DD"/>
    <w:rsid w:val="00133EBC"/>
    <w:rsid w:val="0015398F"/>
    <w:rsid w:val="00155F13"/>
    <w:rsid w:val="00157FEE"/>
    <w:rsid w:val="0019345B"/>
    <w:rsid w:val="001959CF"/>
    <w:rsid w:val="001A3DF7"/>
    <w:rsid w:val="001F0F21"/>
    <w:rsid w:val="001F2CB2"/>
    <w:rsid w:val="00200CED"/>
    <w:rsid w:val="002017DB"/>
    <w:rsid w:val="002164AB"/>
    <w:rsid w:val="00223A09"/>
    <w:rsid w:val="0028653B"/>
    <w:rsid w:val="0028746C"/>
    <w:rsid w:val="002B4460"/>
    <w:rsid w:val="002F29DA"/>
    <w:rsid w:val="0030167F"/>
    <w:rsid w:val="00362685"/>
    <w:rsid w:val="003930FB"/>
    <w:rsid w:val="003A2325"/>
    <w:rsid w:val="003A7BA3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6DD9"/>
    <w:rsid w:val="004B6BF6"/>
    <w:rsid w:val="004E5D6F"/>
    <w:rsid w:val="00503349"/>
    <w:rsid w:val="0051331A"/>
    <w:rsid w:val="00551A89"/>
    <w:rsid w:val="0055433B"/>
    <w:rsid w:val="005704CD"/>
    <w:rsid w:val="005A2188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32F4"/>
    <w:rsid w:val="00617EB4"/>
    <w:rsid w:val="0065120E"/>
    <w:rsid w:val="006555E7"/>
    <w:rsid w:val="00680EB1"/>
    <w:rsid w:val="0068558B"/>
    <w:rsid w:val="00691BAB"/>
    <w:rsid w:val="00696153"/>
    <w:rsid w:val="006A474B"/>
    <w:rsid w:val="006A6CA1"/>
    <w:rsid w:val="006C2500"/>
    <w:rsid w:val="006D5BD4"/>
    <w:rsid w:val="006E2335"/>
    <w:rsid w:val="006E39A6"/>
    <w:rsid w:val="007242A4"/>
    <w:rsid w:val="00732307"/>
    <w:rsid w:val="007324A8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0F39"/>
    <w:rsid w:val="0080339E"/>
    <w:rsid w:val="00811F54"/>
    <w:rsid w:val="00833D2D"/>
    <w:rsid w:val="008420D1"/>
    <w:rsid w:val="00845FE7"/>
    <w:rsid w:val="00855BD2"/>
    <w:rsid w:val="008A5C1D"/>
    <w:rsid w:val="008B3B44"/>
    <w:rsid w:val="008C0F42"/>
    <w:rsid w:val="008F4BBA"/>
    <w:rsid w:val="00937AD2"/>
    <w:rsid w:val="00941040"/>
    <w:rsid w:val="0094499E"/>
    <w:rsid w:val="00985E93"/>
    <w:rsid w:val="0099297A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50879"/>
    <w:rsid w:val="00A8219D"/>
    <w:rsid w:val="00A877EA"/>
    <w:rsid w:val="00AB0AD2"/>
    <w:rsid w:val="00AB293C"/>
    <w:rsid w:val="00B0414D"/>
    <w:rsid w:val="00B118E9"/>
    <w:rsid w:val="00B15F2C"/>
    <w:rsid w:val="00B22753"/>
    <w:rsid w:val="00B8668C"/>
    <w:rsid w:val="00BC532E"/>
    <w:rsid w:val="00BE7030"/>
    <w:rsid w:val="00BE723F"/>
    <w:rsid w:val="00BF36C6"/>
    <w:rsid w:val="00BF4C89"/>
    <w:rsid w:val="00C52AAC"/>
    <w:rsid w:val="00C62011"/>
    <w:rsid w:val="00C81F20"/>
    <w:rsid w:val="00C9152E"/>
    <w:rsid w:val="00C954E6"/>
    <w:rsid w:val="00CB50E9"/>
    <w:rsid w:val="00CE2560"/>
    <w:rsid w:val="00CE446B"/>
    <w:rsid w:val="00CE6493"/>
    <w:rsid w:val="00D11650"/>
    <w:rsid w:val="00D21713"/>
    <w:rsid w:val="00D225A5"/>
    <w:rsid w:val="00D25EB2"/>
    <w:rsid w:val="00D31514"/>
    <w:rsid w:val="00D32C3B"/>
    <w:rsid w:val="00D41193"/>
    <w:rsid w:val="00D45B2F"/>
    <w:rsid w:val="00D624BD"/>
    <w:rsid w:val="00D80F12"/>
    <w:rsid w:val="00D91EC5"/>
    <w:rsid w:val="00D936D5"/>
    <w:rsid w:val="00DA3B74"/>
    <w:rsid w:val="00DA47BF"/>
    <w:rsid w:val="00DC2ABA"/>
    <w:rsid w:val="00DC4A41"/>
    <w:rsid w:val="00DF6461"/>
    <w:rsid w:val="00E032DE"/>
    <w:rsid w:val="00E51503"/>
    <w:rsid w:val="00E56E1C"/>
    <w:rsid w:val="00E67247"/>
    <w:rsid w:val="00E96F62"/>
    <w:rsid w:val="00EA546A"/>
    <w:rsid w:val="00EE1F66"/>
    <w:rsid w:val="00EF1F56"/>
    <w:rsid w:val="00F23DF0"/>
    <w:rsid w:val="00F25A06"/>
    <w:rsid w:val="00F46BD0"/>
    <w:rsid w:val="00F60088"/>
    <w:rsid w:val="00F653E8"/>
    <w:rsid w:val="00F72382"/>
    <w:rsid w:val="00F96E85"/>
    <w:rsid w:val="00FA73D0"/>
    <w:rsid w:val="00FE62AE"/>
    <w:rsid w:val="00FE6C2E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76E40"/>
  <w15:docId w15:val="{330C8835-B293-4E1A-8165-E5DECA9D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783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Stefano Svara</cp:lastModifiedBy>
  <cp:revision>10</cp:revision>
  <dcterms:created xsi:type="dcterms:W3CDTF">2017-04-10T13:50:00Z</dcterms:created>
  <dcterms:modified xsi:type="dcterms:W3CDTF">2017-08-17T12:52:00Z</dcterms:modified>
</cp:coreProperties>
</file>