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CC03FA" w:rsidRPr="00EE6F88" w:rsidTr="00AD3193">
        <w:trPr>
          <w:trHeight w:val="270"/>
        </w:trPr>
        <w:tc>
          <w:tcPr>
            <w:tcW w:w="9639" w:type="dxa"/>
            <w:vAlign w:val="center"/>
          </w:tcPr>
          <w:p w:rsidR="00CC03FA" w:rsidRPr="00C9152E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i/>
                <w:snapToGrid w:val="0"/>
                <w:sz w:val="24"/>
                <w:szCs w:val="24"/>
                <w:lang w:eastAsia="it-IT"/>
              </w:rPr>
            </w:pPr>
            <w:r w:rsidRPr="00C9152E">
              <w:rPr>
                <w:rFonts w:ascii="Garamond" w:hAnsi="Garamond"/>
                <w:b/>
                <w:i/>
                <w:caps/>
                <w:snapToGrid w:val="0"/>
                <w:lang w:eastAsia="it-IT"/>
              </w:rPr>
              <w:t>S.p.A. Autovie Venete</w:t>
            </w:r>
          </w:p>
        </w:tc>
      </w:tr>
      <w:tr w:rsidR="00CC03FA" w:rsidRPr="00EE6F88" w:rsidTr="00AD3193">
        <w:trPr>
          <w:trHeight w:val="193"/>
        </w:trPr>
        <w:tc>
          <w:tcPr>
            <w:tcW w:w="9639" w:type="dxa"/>
          </w:tcPr>
          <w:p w:rsidR="00CC03FA" w:rsidRPr="00DA2C35" w:rsidRDefault="00CC03FA" w:rsidP="00C9152E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napToGrid w:val="0"/>
                <w:lang w:eastAsia="it-IT"/>
              </w:rPr>
            </w:pPr>
          </w:p>
          <w:p w:rsidR="00CC03FA" w:rsidRDefault="00DA2C35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  <w:r w:rsidRPr="00DA2C35">
              <w:rPr>
                <w:rFonts w:ascii="Times New Roman" w:hAnsi="Times New Roman"/>
                <w:b/>
                <w:snapToGrid w:val="0"/>
                <w:lang w:eastAsia="it-IT"/>
              </w:rPr>
              <w:t>SCHEDA 2</w:t>
            </w:r>
            <w:r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 xml:space="preserve"> 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“</w:t>
            </w:r>
            <w:r w:rsidR="00CC03FA" w:rsidRPr="00DA2C35">
              <w:rPr>
                <w:rFonts w:ascii="Times New Roman" w:hAnsi="Times New Roman"/>
                <w:b/>
                <w:snapToGrid w:val="0"/>
                <w:lang w:eastAsia="it-IT"/>
              </w:rPr>
              <w:t>Informazioni sull’operatore economico</w:t>
            </w:r>
            <w:r w:rsidR="00CC03FA" w:rsidRPr="00C9152E"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  <w:t>”</w:t>
            </w:r>
          </w:p>
          <w:p w:rsidR="00D42424" w:rsidRPr="00C9152E" w:rsidRDefault="00D42424" w:rsidP="00C9152E">
            <w:pPr>
              <w:keepNext/>
              <w:spacing w:after="0" w:line="240" w:lineRule="auto"/>
              <w:jc w:val="center"/>
              <w:outlineLvl w:val="2"/>
              <w:rPr>
                <w:rFonts w:ascii="Garamond" w:hAnsi="Garamond"/>
                <w:b/>
                <w:snapToGrid w:val="0"/>
                <w:sz w:val="24"/>
                <w:szCs w:val="24"/>
                <w:lang w:eastAsia="it-IT"/>
              </w:rPr>
            </w:pPr>
          </w:p>
        </w:tc>
      </w:tr>
      <w:tr w:rsidR="00CC03FA" w:rsidRPr="00EE6F88" w:rsidTr="00AD3193">
        <w:trPr>
          <w:trHeight w:val="598"/>
        </w:trPr>
        <w:tc>
          <w:tcPr>
            <w:tcW w:w="9639" w:type="dxa"/>
            <w:vAlign w:val="center"/>
          </w:tcPr>
          <w:p w:rsidR="00D42424" w:rsidRPr="001A06E8" w:rsidRDefault="00D42424" w:rsidP="00D4242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1A06E8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PROCEDURA PER L’AFFIDAMENTO DELLA</w:t>
            </w:r>
          </w:p>
          <w:p w:rsidR="00D42424" w:rsidRPr="001A06E8" w:rsidRDefault="00D42424" w:rsidP="00D4242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1A06E8"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  <w:t>“Fornitura di licenze Microsoft a volume e servizi connessi.”</w:t>
            </w:r>
          </w:p>
          <w:p w:rsidR="00D42424" w:rsidRPr="001A06E8" w:rsidRDefault="00D42424" w:rsidP="00D42424">
            <w:pPr>
              <w:keepNext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i/>
                <w:caps/>
                <w:snapToGrid w:val="0"/>
                <w:lang w:eastAsia="it-IT"/>
              </w:rPr>
            </w:pPr>
            <w:r w:rsidRPr="001A06E8">
              <w:rPr>
                <w:rFonts w:ascii="Times New Roman" w:hAnsi="Times New Roman"/>
                <w:b/>
                <w:bCs/>
                <w:snapToGrid w:val="0"/>
                <w:lang w:eastAsia="it-IT"/>
              </w:rPr>
              <w:t>C.I.G.:</w:t>
            </w:r>
            <w:r w:rsidR="009E1E6D">
              <w:rPr>
                <w:rFonts w:ascii="Times New Roman" w:hAnsi="Times New Roman"/>
                <w:b/>
                <w:bCs/>
                <w:snapToGrid w:val="0"/>
                <w:lang w:eastAsia="it-IT"/>
              </w:rPr>
              <w:t xml:space="preserve"> </w:t>
            </w:r>
            <w:r w:rsidR="009E1E6D" w:rsidRPr="007C6FDC">
              <w:rPr>
                <w:rFonts w:ascii="Times New Roman" w:hAnsi="Times New Roman"/>
                <w:b/>
                <w:bCs/>
                <w:snapToGrid w:val="0"/>
                <w:lang w:eastAsia="it-IT"/>
              </w:rPr>
              <w:t>7391968CF4</w:t>
            </w:r>
            <w:bookmarkStart w:id="0" w:name="_GoBack"/>
            <w:bookmarkEnd w:id="0"/>
          </w:p>
          <w:p w:rsidR="00CC03FA" w:rsidRPr="00C9152E" w:rsidRDefault="00CC03FA" w:rsidP="000967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:rsidR="00CC03FA" w:rsidRPr="00C9152E" w:rsidRDefault="00CC03FA" w:rsidP="00C9152E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</w:t>
      </w:r>
    </w:p>
    <w:p w:rsidR="00CC03FA" w:rsidRPr="00C9152E" w:rsidRDefault="00CC03FA" w:rsidP="00C9152E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CC03FA" w:rsidRDefault="00CC03FA" w:rsidP="004D26A5">
      <w:pPr>
        <w:keepNext/>
        <w:spacing w:before="120" w:after="12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CC03FA" w:rsidRPr="00BA1352" w:rsidRDefault="00CC03FA" w:rsidP="000328E5">
      <w:pPr>
        <w:spacing w:after="120" w:line="240" w:lineRule="auto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BA1352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sotto la propria personale responsabilità quanto segue:</w:t>
      </w:r>
    </w:p>
    <w:p w:rsidR="00676C20" w:rsidRDefault="00CC03FA" w:rsidP="00A95285">
      <w:pPr>
        <w:widowControl w:val="0"/>
        <w:numPr>
          <w:ilvl w:val="0"/>
          <w:numId w:val="2"/>
        </w:numPr>
        <w:spacing w:after="0" w:line="360" w:lineRule="auto"/>
        <w:ind w:left="284" w:hanging="284"/>
        <w:contextualSpacing/>
        <w:jc w:val="both"/>
        <w:rPr>
          <w:rFonts w:ascii="Times New Roman" w:hAnsi="Times New Roman"/>
          <w:sz w:val="20"/>
          <w:szCs w:val="24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>che l’Operatore economico</w:t>
      </w:r>
      <w:r w:rsidRPr="00BA1352" w:rsidDel="00E16CF1">
        <w:rPr>
          <w:rFonts w:ascii="Times New Roman" w:hAnsi="Times New Roman"/>
          <w:sz w:val="20"/>
          <w:szCs w:val="24"/>
          <w:lang w:eastAsia="it-IT"/>
        </w:rPr>
        <w:t xml:space="preserve"> </w:t>
      </w:r>
      <w:r w:rsidRPr="00BA1352">
        <w:rPr>
          <w:rFonts w:ascii="Times New Roman" w:hAnsi="Times New Roman"/>
          <w:sz w:val="20"/>
          <w:szCs w:val="24"/>
          <w:lang w:eastAsia="it-IT"/>
        </w:rPr>
        <w:t>è regolarmente iscritt</w:t>
      </w:r>
      <w:r>
        <w:rPr>
          <w:rFonts w:ascii="Times New Roman" w:hAnsi="Times New Roman"/>
          <w:sz w:val="20"/>
          <w:szCs w:val="24"/>
          <w:lang w:eastAsia="it-IT"/>
        </w:rPr>
        <w:t>o</w:t>
      </w:r>
      <w:r w:rsidRPr="00BA1352">
        <w:rPr>
          <w:rFonts w:ascii="Times New Roman" w:hAnsi="Times New Roman"/>
          <w:sz w:val="20"/>
          <w:szCs w:val="24"/>
          <w:lang w:eastAsia="it-IT"/>
        </w:rPr>
        <w:t xml:space="preserve"> al Registro delle Imprese presso la C.C.I.A.A. di ________________</w:t>
      </w:r>
      <w:r>
        <w:rPr>
          <w:rFonts w:ascii="Times New Roman" w:hAnsi="Times New Roman"/>
          <w:sz w:val="20"/>
          <w:szCs w:val="24"/>
          <w:lang w:eastAsia="it-IT"/>
        </w:rPr>
        <w:t>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>
        <w:rPr>
          <w:rFonts w:ascii="Times New Roman" w:hAnsi="Times New Roman"/>
          <w:sz w:val="20"/>
          <w:szCs w:val="24"/>
          <w:lang w:eastAsia="it-IT"/>
        </w:rPr>
        <w:t>__________________________</w:t>
      </w:r>
      <w:r w:rsidRPr="00BA1352">
        <w:rPr>
          <w:rFonts w:ascii="Times New Roman" w:hAnsi="Times New Roman"/>
          <w:sz w:val="20"/>
          <w:szCs w:val="24"/>
          <w:lang w:eastAsia="it-IT"/>
        </w:rPr>
        <w:t>, al nr. ___</w:t>
      </w:r>
      <w:r>
        <w:rPr>
          <w:rFonts w:ascii="Times New Roman" w:hAnsi="Times New Roman"/>
          <w:sz w:val="20"/>
          <w:szCs w:val="24"/>
          <w:lang w:eastAsia="it-IT"/>
        </w:rPr>
        <w:t>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</w:t>
      </w:r>
      <w:r>
        <w:rPr>
          <w:rFonts w:ascii="Times New Roman" w:hAnsi="Times New Roman"/>
          <w:sz w:val="20"/>
          <w:szCs w:val="24"/>
          <w:lang w:eastAsia="it-IT"/>
        </w:rPr>
        <w:t>_______</w:t>
      </w:r>
      <w:r w:rsidRPr="00BA1352">
        <w:rPr>
          <w:rFonts w:ascii="Times New Roman" w:hAnsi="Times New Roman"/>
          <w:sz w:val="20"/>
          <w:szCs w:val="24"/>
          <w:lang w:eastAsia="it-IT"/>
        </w:rPr>
        <w:t>_______</w:t>
      </w:r>
      <w:r>
        <w:rPr>
          <w:rFonts w:ascii="Times New Roman" w:hAnsi="Times New Roman"/>
          <w:sz w:val="20"/>
          <w:szCs w:val="24"/>
          <w:lang w:eastAsia="it-IT"/>
        </w:rPr>
        <w:t>_____</w:t>
      </w:r>
      <w:r w:rsidRPr="00BA1352">
        <w:rPr>
          <w:rFonts w:ascii="Times New Roman" w:hAnsi="Times New Roman"/>
          <w:sz w:val="20"/>
          <w:szCs w:val="24"/>
          <w:lang w:eastAsia="it-IT"/>
        </w:rPr>
        <w:t>_</w:t>
      </w:r>
      <w:r w:rsidR="00676C20">
        <w:rPr>
          <w:rFonts w:ascii="Times New Roman" w:hAnsi="Times New Roman"/>
          <w:sz w:val="20"/>
          <w:szCs w:val="24"/>
          <w:lang w:eastAsia="it-IT"/>
        </w:rPr>
        <w:t xml:space="preserve"> </w:t>
      </w:r>
    </w:p>
    <w:p w:rsidR="00CC03FA" w:rsidRDefault="00CC03FA" w:rsidP="00A95285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outlineLvl w:val="0"/>
        <w:rPr>
          <w:rFonts w:ascii="Times New Roman" w:hAnsi="Times New Roman"/>
          <w:sz w:val="20"/>
          <w:szCs w:val="24"/>
          <w:u w:val="single"/>
          <w:lang w:eastAsia="it-IT"/>
        </w:rPr>
      </w:pPr>
      <w:r w:rsidRPr="00BA1352">
        <w:rPr>
          <w:rFonts w:ascii="Times New Roman" w:hAnsi="Times New Roman"/>
          <w:sz w:val="20"/>
          <w:szCs w:val="24"/>
          <w:lang w:eastAsia="it-IT"/>
        </w:rPr>
        <w:t xml:space="preserve">che i titolari di cariche e qualifiche </w:t>
      </w:r>
      <w:r>
        <w:rPr>
          <w:rFonts w:ascii="Times New Roman" w:hAnsi="Times New Roman"/>
          <w:sz w:val="20"/>
          <w:szCs w:val="24"/>
          <w:lang w:eastAsia="it-IT"/>
        </w:rPr>
        <w:t xml:space="preserve">ai sensi del comma 3 dell’art. 80 del D.Lgs. 50/2016 s.m.i. </w:t>
      </w:r>
      <w:r w:rsidRPr="00BA1352">
        <w:rPr>
          <w:rFonts w:ascii="Times New Roman" w:hAnsi="Times New Roman"/>
          <w:sz w:val="20"/>
          <w:szCs w:val="24"/>
          <w:lang w:eastAsia="it-IT"/>
        </w:rPr>
        <w:t>sono (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riportare, qualifica, nominativo, luogo e data di nascita, codice fiscale di Presidente, Amministratore/i Delegato/i, Consiglieri, Componenti del collegio sindacale</w:t>
      </w:r>
      <w:r w:rsidR="007345C7">
        <w:rPr>
          <w:rFonts w:ascii="Times New Roman" w:hAnsi="Times New Roman"/>
          <w:sz w:val="20"/>
          <w:szCs w:val="24"/>
          <w:u w:val="single"/>
          <w:lang w:eastAsia="it-IT"/>
        </w:rPr>
        <w:t>, inclusi i sindaci supplenti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, Componenti dell’organismo di vigilanza interna, Procuratori, Direttori Tecnici e di tutti gli altri soggetti che, sulla base dei poteri e delle procure conferitigli, siano legittimati a partecipare alle procedure di affidamento di appalti pubblici, a stipulare i relativi contratti e, più in generale, i soggetti che esercitano poteri che, per la rilevanza sostanziale e lo spessore economico, sono tali da impegnare sul piano decisionale e gestorio la società determinandone in qualsiasi modo le scelte o gli indirizzi</w:t>
      </w:r>
      <w:r>
        <w:rPr>
          <w:rFonts w:ascii="Times New Roman" w:hAnsi="Times New Roman"/>
          <w:sz w:val="20"/>
          <w:szCs w:val="24"/>
          <w:u w:val="single"/>
          <w:lang w:eastAsia="it-IT"/>
        </w:rPr>
        <w:t>)</w:t>
      </w:r>
      <w:r w:rsidRPr="00BA1352">
        <w:rPr>
          <w:rFonts w:ascii="Times New Roman" w:hAnsi="Times New Roman"/>
          <w:sz w:val="20"/>
          <w:szCs w:val="24"/>
          <w:u w:val="single"/>
          <w:lang w:eastAsia="it-IT"/>
        </w:rPr>
        <w:t>:</w:t>
      </w:r>
    </w:p>
    <w:tbl>
      <w:tblPr>
        <w:tblW w:w="9355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1871"/>
        <w:gridCol w:w="1871"/>
        <w:gridCol w:w="1871"/>
        <w:gridCol w:w="1871"/>
      </w:tblGrid>
      <w:tr w:rsidR="007D1A32" w:rsidRPr="00EE6F88" w:rsidTr="007D1A32">
        <w:trPr>
          <w:trHeight w:val="430"/>
        </w:trPr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871" w:type="dxa"/>
            <w:vAlign w:val="center"/>
          </w:tcPr>
          <w:p w:rsidR="007D1A32" w:rsidRPr="00BC0396" w:rsidRDefault="007D1A32" w:rsidP="007D1A32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BC0396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 xml:space="preserve">RUOLO RIVESTITO </w:t>
            </w:r>
            <w:r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NELLA SOCIETÀ</w:t>
            </w: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7D1A32" w:rsidRPr="00EE6F88" w:rsidTr="007D1A32">
        <w:trPr>
          <w:trHeight w:val="430"/>
        </w:trPr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71" w:type="dxa"/>
          </w:tcPr>
          <w:p w:rsidR="007D1A32" w:rsidRPr="00F536B6" w:rsidRDefault="007D1A32" w:rsidP="006D6E20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1F4D9B" w:rsidRPr="007D6618" w:rsidRDefault="001F4D9B" w:rsidP="009B069E">
      <w:pPr>
        <w:spacing w:before="120"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3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che l’operatore economico nell’anno antecedente la data di pubblicazione del bando di gara (apporre una croce sulla casella che interessa):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non ha sostituito e neppure risulta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alcun soggetto titolare di cariche e qualifiche ai sensi dell comma 3 dell’art. 80 del D. Lgs. 50/2016 e s.m.i.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ha sostituito e/o risultano cessate dalla carica le seguenti persone:</w:t>
      </w:r>
    </w:p>
    <w:tbl>
      <w:tblPr>
        <w:tblStyle w:val="Grigliatabella"/>
        <w:tblW w:w="9294" w:type="dxa"/>
        <w:tblInd w:w="421" w:type="dxa"/>
        <w:tblLook w:val="04A0" w:firstRow="1" w:lastRow="0" w:firstColumn="1" w:lastColumn="0" w:noHBand="0" w:noVBand="1"/>
      </w:tblPr>
      <w:tblGrid>
        <w:gridCol w:w="1842"/>
        <w:gridCol w:w="1843"/>
        <w:gridCol w:w="1843"/>
        <w:gridCol w:w="1984"/>
        <w:gridCol w:w="1782"/>
      </w:tblGrid>
      <w:tr w:rsidR="004D26A5" w:rsidRPr="00DD6D68" w:rsidTr="00DD6D68">
        <w:trPr>
          <w:tblHeader/>
        </w:trPr>
        <w:tc>
          <w:tcPr>
            <w:tcW w:w="184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NOMINATIVO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1731"/>
                <w:tab w:val="left" w:pos="9072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  <w:t>DATA E LUOGO DI NASCITA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3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RESIDENZA CON VIA E N. CIVICO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right="9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COD. FISCALE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D26A5" w:rsidRPr="00DD6D68" w:rsidRDefault="004D26A5" w:rsidP="00DD6D68">
            <w:pPr>
              <w:tabs>
                <w:tab w:val="left" w:pos="9072"/>
              </w:tabs>
              <w:spacing w:after="0" w:line="240" w:lineRule="auto"/>
              <w:ind w:left="-22" w:right="-143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eastAsia="it-IT"/>
              </w:rPr>
            </w:pPr>
            <w:r w:rsidRPr="00DD6D68">
              <w:rPr>
                <w:rFonts w:ascii="Times New Roman" w:hAnsi="Times New Roman"/>
                <w:b/>
                <w:sz w:val="16"/>
                <w:szCs w:val="16"/>
                <w:lang w:eastAsia="it-IT"/>
              </w:rPr>
              <w:t>RUOLO RIVESTITO NELLA SOCIETÀ</w:t>
            </w: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tabs>
                <w:tab w:val="left" w:pos="9072"/>
              </w:tabs>
              <w:spacing w:after="120" w:line="300" w:lineRule="atLeast"/>
              <w:ind w:right="566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4D26A5" w:rsidRPr="00DD6D68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43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984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782" w:type="dxa"/>
          </w:tcPr>
          <w:p w:rsidR="004D26A5" w:rsidRPr="00DD6D68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eastAsia="it-IT"/>
              </w:rPr>
            </w:pPr>
          </w:p>
        </w:tc>
      </w:tr>
      <w:tr w:rsidR="004D26A5" w:rsidRPr="004D26A5" w:rsidTr="004D26A5">
        <w:tc>
          <w:tcPr>
            <w:tcW w:w="184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843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984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82" w:type="dxa"/>
          </w:tcPr>
          <w:p w:rsidR="004D26A5" w:rsidRPr="004D26A5" w:rsidRDefault="004D26A5" w:rsidP="00DD6D68">
            <w:pPr>
              <w:pStyle w:val="Paragrafoelenco"/>
              <w:spacing w:after="120"/>
              <w:ind w:left="0"/>
              <w:jc w:val="both"/>
              <w:rPr>
                <w:rFonts w:ascii="Times New Roman" w:hAnsi="Times New Roman"/>
                <w:snapToGrid w:val="0"/>
                <w:color w:val="000000"/>
                <w:sz w:val="20"/>
                <w:szCs w:val="20"/>
                <w:highlight w:val="yellow"/>
                <w:lang w:eastAsia="it-IT"/>
              </w:rPr>
            </w:pPr>
          </w:p>
        </w:tc>
      </w:tr>
    </w:tbl>
    <w:p w:rsidR="004D26A5" w:rsidRPr="004D26A5" w:rsidRDefault="004D26A5" w:rsidP="00DD6D68">
      <w:pPr>
        <w:pStyle w:val="Paragrafoelenco"/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highlight w:val="yellow"/>
          <w:lang w:eastAsia="it-IT"/>
        </w:rPr>
      </w:pPr>
    </w:p>
    <w:p w:rsidR="001F4D9B" w:rsidRPr="007D6618" w:rsidRDefault="004D26A5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che a carico dei soggetti sostituiti e/o cessati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ricorrono le situazioni di cui all’art. 8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0 del 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D. Lgs.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50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/20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16 e s.m.i.</w:t>
      </w:r>
      <w:r w:rsidR="001F4D9B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;</w:t>
      </w:r>
    </w:p>
    <w:p w:rsidR="001F4D9B" w:rsidRPr="007D6618" w:rsidRDefault="001F4D9B" w:rsidP="00DD6D68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7D6618">
        <w:rPr>
          <w:rFonts w:ascii="Times New Roman" w:hAnsi="Times New Roman"/>
          <w:b/>
          <w:i/>
          <w:sz w:val="20"/>
          <w:szCs w:val="20"/>
        </w:rPr>
        <w:t>(oppure in alternativa)</w:t>
      </w:r>
    </w:p>
    <w:p w:rsidR="001F4D9B" w:rsidRPr="007D6618" w:rsidRDefault="001F4D9B" w:rsidP="00DD6D68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ricorrendo a carico di n. ___  </w:t>
      </w:r>
      <w:r w:rsidR="004D26A5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dei soggetti sostituiti e/o cessati 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le situazioni di cui  all’art. </w:t>
      </w:r>
      <w:r w:rsidR="00C423A4"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80 del D. Lgs. 50/2016 e s.m.i.;</w:t>
      </w:r>
      <w:r w:rsidRPr="007D6618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si allega alla presente una dichiarazione di completa dissociazione dalla condotta penalmente sanzionata.</w:t>
      </w:r>
    </w:p>
    <w:p w:rsidR="001F4D9B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4</w:t>
      </w:r>
      <w:r w:rsidR="00CC03FA">
        <w:tab/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l’operatore economico:</w:t>
      </w:r>
    </w:p>
    <w:p w:rsidR="00CC03FA" w:rsidRDefault="00CC03FA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 iscritto nella white list presso la Prefettura di _______________________________________con scadenza in data____________________ e che non è intervenuta alcuna modifica ai nominativi di cui</w:t>
      </w:r>
      <w:r w:rsidRPr="007A7F65"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all’art. 85 del D.</w:t>
      </w:r>
      <w:r w:rsidR="003500E0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Lgs. 159/2011 s.m.i. indicati nella richiesta di iscrizione alla white list</w:t>
      </w:r>
      <w:r w:rsidR="001F4D9B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1F4D9B" w:rsidRPr="001F4D9B" w:rsidRDefault="001F4D9B" w:rsidP="001F4D9B">
      <w:pPr>
        <w:pStyle w:val="Paragrafoelenco"/>
        <w:numPr>
          <w:ilvl w:val="0"/>
          <w:numId w:val="5"/>
        </w:numPr>
        <w:spacing w:after="120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non è iscritto nella white list della Prefettura competente;</w:t>
      </w:r>
    </w:p>
    <w:p w:rsidR="00CC03FA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5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che, ai sensi delle disposizioni di cui alla Legge n. 68/1999 (compilare solo i campi relativi alla propria situazione aziendale)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l’operatore economico</w:t>
      </w:r>
      <w:r w:rsidR="00CC03FA"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</w:t>
      </w:r>
    </w:p>
    <w:p w:rsidR="00CC03FA" w:rsidRDefault="00CC03FA" w:rsidP="00990D84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- ha un numero di dipendenti pari a ___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 unità ed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 Legge;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br/>
        <w:t>- ha un numero di dipendenti pari a __</w:t>
      </w:r>
      <w:r w:rsidR="00B00E49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___ unità e non è quindi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predetta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Legge;</w:t>
      </w:r>
    </w:p>
    <w:p w:rsidR="00CC03FA" w:rsidRDefault="00CC03FA" w:rsidP="0039348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Nel caso in cui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l’operatore economico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è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soggett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o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agli obblighi di cui alla Legge</w:t>
      </w:r>
      <w:r w:rsidRPr="00621C3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n. 68/1999 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,</w:t>
      </w:r>
      <w:r w:rsidRPr="00DB68D4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 xml:space="preserve"> dichiarare l’indirizzo del competente ufficio provinciale (comprensivo di PEC) ai fini delle eventuali verifiche</w:t>
      </w: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: _________________________________________________________________________________________.</w:t>
      </w:r>
    </w:p>
    <w:p w:rsidR="00CC03FA" w:rsidRPr="00200F46" w:rsidRDefault="001F4D9B" w:rsidP="00990D84">
      <w:pPr>
        <w:spacing w:after="120"/>
        <w:ind w:left="284" w:hanging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6</w:t>
      </w:r>
      <w:r w:rsidR="00CC03FA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  <w:r w:rsidR="00CC03FA"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che la propria posizione previdenziale è:</w:t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I.N.P.S. 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matricola n°…………………………….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</w:r>
    </w:p>
    <w:p w:rsidR="00CC03FA" w:rsidRPr="00200F46" w:rsidRDefault="00CC03FA" w:rsidP="000173AA">
      <w:pPr>
        <w:spacing w:after="120"/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I.N.A.I.L. SEDE DI ………………………, Via/ Piazza …………..……………., Città ……………………….</w:t>
      </w: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ab/>
        <w:t>è iscritta con Codice Ditta n°……………………………</w:t>
      </w:r>
    </w:p>
    <w:p w:rsidR="00CC03FA" w:rsidRDefault="00CC03FA" w:rsidP="000173AA">
      <w:pPr>
        <w:ind w:left="284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200F46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Contratto applicato in ambito aziendale: ……………………………………………………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>Il sottoscritto dichiara di essere consapevole della veridicità di quanto riportato assumendosene la totale responsabilità. Dichiara inoltre di essere a conoscenza delle sanzioni penali previste dal D.P.R. 445/2000 e s.m. in caso di false dichiarazioni. La presente dichiarazione ha valore di autocertificazione e di consenso al trattamento dei dati personali.</w:t>
      </w: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Dichiara inoltre di essere informato, ai sensi e per gli effetti di cui all’art. 13 del D. Lgs.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6B6064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CC03FA" w:rsidRPr="006B6064" w:rsidRDefault="00CC03FA" w:rsidP="006B6064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napToGrid w:val="0"/>
          <w:lang w:eastAsia="it-IT"/>
        </w:rPr>
      </w:pP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DATA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ab/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TIMBRO e</w:t>
      </w:r>
      <w:r w:rsidRPr="006B6064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</w:t>
      </w:r>
      <w:r w:rsidRPr="006B6064">
        <w:rPr>
          <w:rFonts w:ascii="Times New Roman" w:hAnsi="Times New Roman"/>
          <w:b/>
          <w:snapToGrid w:val="0"/>
          <w:sz w:val="20"/>
          <w:szCs w:val="20"/>
          <w:lang w:eastAsia="it-IT"/>
        </w:rPr>
        <w:t>FIRMA</w:t>
      </w:r>
    </w:p>
    <w:p w:rsidR="00CC03FA" w:rsidRDefault="00CC03FA" w:rsidP="00F23D50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Default="00CC03FA" w:rsidP="00BC0396">
      <w:pPr>
        <w:ind w:left="705" w:hanging="705"/>
        <w:jc w:val="both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 xml:space="preserve">La scheda deve essere compilata e sottoscritta da un legale rappresentante dell’operatore economico o da un procuratore del medesimo  munito di </w:t>
      </w:r>
      <w:r w:rsidR="005054C5" w:rsidRPr="006B7DE2">
        <w:rPr>
          <w:snapToGrid w:val="0"/>
          <w:sz w:val="20"/>
          <w:szCs w:val="20"/>
        </w:rPr>
        <w:t xml:space="preserve">idonea </w:t>
      </w:r>
      <w:r w:rsidRPr="006B7DE2">
        <w:rPr>
          <w:snapToGrid w:val="0"/>
          <w:sz w:val="20"/>
          <w:szCs w:val="20"/>
        </w:rPr>
        <w:t>procura speciale (da allegare all’offerta).</w:t>
      </w:r>
    </w:p>
    <w:p w:rsidR="00CC03FA" w:rsidRPr="006B7DE2" w:rsidRDefault="00CC03FA" w:rsidP="00BC0396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 w:rsidRPr="006B7DE2">
        <w:rPr>
          <w:snapToGrid w:val="0"/>
          <w:sz w:val="20"/>
          <w:szCs w:val="20"/>
        </w:rPr>
        <w:t>Nel caso di Raggruppamento temporaneo o Consorzio ordinario di concorrenti, costituit</w:t>
      </w:r>
      <w:r w:rsidR="00A94089" w:rsidRPr="006B7DE2">
        <w:rPr>
          <w:snapToGrid w:val="0"/>
          <w:sz w:val="20"/>
          <w:szCs w:val="20"/>
        </w:rPr>
        <w:t>i</w:t>
      </w:r>
      <w:r w:rsidRPr="006B7DE2">
        <w:rPr>
          <w:snapToGrid w:val="0"/>
          <w:sz w:val="20"/>
          <w:szCs w:val="20"/>
        </w:rPr>
        <w:t xml:space="preserve"> o da costituire, </w:t>
      </w:r>
      <w:r w:rsidR="00A94089" w:rsidRPr="006B7DE2">
        <w:rPr>
          <w:snapToGrid w:val="0"/>
          <w:sz w:val="20"/>
          <w:szCs w:val="20"/>
        </w:rPr>
        <w:t xml:space="preserve">ogni operatore economico </w:t>
      </w:r>
      <w:r w:rsidRPr="006B7DE2">
        <w:rPr>
          <w:snapToGrid w:val="0"/>
          <w:sz w:val="20"/>
          <w:szCs w:val="20"/>
        </w:rPr>
        <w:t>deve compila</w:t>
      </w:r>
      <w:r w:rsidR="00A94089" w:rsidRPr="006B7DE2">
        <w:rPr>
          <w:snapToGrid w:val="0"/>
          <w:sz w:val="20"/>
          <w:szCs w:val="20"/>
        </w:rPr>
        <w:t>re una copia della</w:t>
      </w:r>
      <w:r w:rsidR="00BC182B" w:rsidRPr="006B7DE2">
        <w:rPr>
          <w:snapToGrid w:val="0"/>
          <w:sz w:val="20"/>
          <w:szCs w:val="20"/>
        </w:rPr>
        <w:t xml:space="preserve"> presente</w:t>
      </w:r>
      <w:r w:rsidR="00A94089" w:rsidRPr="006B7DE2">
        <w:rPr>
          <w:snapToGrid w:val="0"/>
          <w:sz w:val="20"/>
          <w:szCs w:val="20"/>
        </w:rPr>
        <w:t xml:space="preserve"> scheda.</w:t>
      </w:r>
      <w:r w:rsidRPr="006B7DE2">
        <w:rPr>
          <w:snapToGrid w:val="0"/>
          <w:sz w:val="20"/>
          <w:szCs w:val="20"/>
        </w:rPr>
        <w:t xml:space="preserve"> </w:t>
      </w:r>
    </w:p>
    <w:p w:rsidR="00E529DD" w:rsidRPr="0092400E" w:rsidRDefault="009508DC" w:rsidP="0092400E">
      <w:pPr>
        <w:pStyle w:val="Stile2"/>
        <w:tabs>
          <w:tab w:val="clear" w:pos="0"/>
          <w:tab w:val="num" w:pos="284"/>
        </w:tabs>
        <w:ind w:left="284" w:hanging="284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lastRenderedPageBreak/>
        <w:t>La presente scheda</w:t>
      </w:r>
      <w:r w:rsidR="00BC182B" w:rsidRPr="006B7DE2">
        <w:rPr>
          <w:snapToGrid w:val="0"/>
          <w:sz w:val="20"/>
          <w:szCs w:val="20"/>
        </w:rPr>
        <w:t xml:space="preserve"> può essere modificata nel numero di righe della tabella del punto 2 onde consentire l’inserimento di tutti i soggetti per i quali devono essere resi i dati.</w:t>
      </w:r>
    </w:p>
    <w:p w:rsidR="00DD6D68" w:rsidRPr="00DD6D68" w:rsidRDefault="00DD6D68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:rsidR="00CC03FA" w:rsidRPr="00DD6D68" w:rsidRDefault="00CC03FA" w:rsidP="00BC0396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sectPr w:rsidR="00CC03FA" w:rsidRPr="00DD6D68" w:rsidSect="0092400E">
      <w:footerReference w:type="default" r:id="rId7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64A" w:rsidRDefault="0066364A" w:rsidP="00720C1B">
      <w:pPr>
        <w:spacing w:after="0" w:line="240" w:lineRule="auto"/>
      </w:pPr>
      <w:r>
        <w:separator/>
      </w:r>
    </w:p>
  </w:endnote>
  <w:end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1B" w:rsidRDefault="00720C1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E1E6D">
      <w:rPr>
        <w:noProof/>
      </w:rPr>
      <w:t>1</w:t>
    </w:r>
    <w:r>
      <w:fldChar w:fldCharType="end"/>
    </w:r>
  </w:p>
  <w:p w:rsidR="00720C1B" w:rsidRDefault="00720C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64A" w:rsidRDefault="0066364A" w:rsidP="00720C1B">
      <w:pPr>
        <w:spacing w:after="0" w:line="240" w:lineRule="auto"/>
      </w:pPr>
      <w:r>
        <w:separator/>
      </w:r>
    </w:p>
  </w:footnote>
  <w:footnote w:type="continuationSeparator" w:id="0">
    <w:p w:rsidR="0066364A" w:rsidRDefault="0066364A" w:rsidP="00720C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89A"/>
    <w:multiLevelType w:val="hybridMultilevel"/>
    <w:tmpl w:val="30B88A2E"/>
    <w:lvl w:ilvl="0" w:tplc="A8DA2EF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056D33"/>
    <w:multiLevelType w:val="hybridMultilevel"/>
    <w:tmpl w:val="B18CDB42"/>
    <w:lvl w:ilvl="0" w:tplc="CFD6ED2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EB821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2A6FE6"/>
    <w:multiLevelType w:val="hybridMultilevel"/>
    <w:tmpl w:val="73920926"/>
    <w:lvl w:ilvl="0" w:tplc="3B626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A44C9"/>
    <w:multiLevelType w:val="hybridMultilevel"/>
    <w:tmpl w:val="16C02C14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E7680"/>
    <w:multiLevelType w:val="hybridMultilevel"/>
    <w:tmpl w:val="B6EE6FD4"/>
    <w:lvl w:ilvl="0" w:tplc="02860B48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AD7"/>
    <w:rsid w:val="00003AD3"/>
    <w:rsid w:val="00005529"/>
    <w:rsid w:val="000173AA"/>
    <w:rsid w:val="00022121"/>
    <w:rsid w:val="000328E5"/>
    <w:rsid w:val="0009671D"/>
    <w:rsid w:val="000B172D"/>
    <w:rsid w:val="000B4EC4"/>
    <w:rsid w:val="000C5DCC"/>
    <w:rsid w:val="000D4B3F"/>
    <w:rsid w:val="001427F3"/>
    <w:rsid w:val="001E61BF"/>
    <w:rsid w:val="001E7B54"/>
    <w:rsid w:val="001F4D9B"/>
    <w:rsid w:val="00200F46"/>
    <w:rsid w:val="0022475C"/>
    <w:rsid w:val="002603FA"/>
    <w:rsid w:val="0027418C"/>
    <w:rsid w:val="002835B2"/>
    <w:rsid w:val="00331EC6"/>
    <w:rsid w:val="003500E0"/>
    <w:rsid w:val="0039348A"/>
    <w:rsid w:val="003D54C7"/>
    <w:rsid w:val="0048652F"/>
    <w:rsid w:val="004A2C83"/>
    <w:rsid w:val="004C5AB4"/>
    <w:rsid w:val="004D26A5"/>
    <w:rsid w:val="004D370A"/>
    <w:rsid w:val="004F372F"/>
    <w:rsid w:val="005054C5"/>
    <w:rsid w:val="005057C9"/>
    <w:rsid w:val="00545679"/>
    <w:rsid w:val="00545B5C"/>
    <w:rsid w:val="005E29B2"/>
    <w:rsid w:val="00621C3A"/>
    <w:rsid w:val="00657426"/>
    <w:rsid w:val="0066364A"/>
    <w:rsid w:val="00672A23"/>
    <w:rsid w:val="00676C20"/>
    <w:rsid w:val="006B6064"/>
    <w:rsid w:val="006B7DE2"/>
    <w:rsid w:val="006F4559"/>
    <w:rsid w:val="00720C1B"/>
    <w:rsid w:val="007345C7"/>
    <w:rsid w:val="007A7F65"/>
    <w:rsid w:val="007B38CF"/>
    <w:rsid w:val="007D1A32"/>
    <w:rsid w:val="007D6618"/>
    <w:rsid w:val="00826154"/>
    <w:rsid w:val="0083613A"/>
    <w:rsid w:val="00852597"/>
    <w:rsid w:val="008E39B9"/>
    <w:rsid w:val="0092400E"/>
    <w:rsid w:val="009329D1"/>
    <w:rsid w:val="009508DC"/>
    <w:rsid w:val="0096535D"/>
    <w:rsid w:val="009820F2"/>
    <w:rsid w:val="00990D84"/>
    <w:rsid w:val="009B069E"/>
    <w:rsid w:val="009E1E6D"/>
    <w:rsid w:val="009F1B01"/>
    <w:rsid w:val="00A07540"/>
    <w:rsid w:val="00A412B0"/>
    <w:rsid w:val="00A51E6B"/>
    <w:rsid w:val="00A94089"/>
    <w:rsid w:val="00A95285"/>
    <w:rsid w:val="00AA76C4"/>
    <w:rsid w:val="00AB7A36"/>
    <w:rsid w:val="00AD3193"/>
    <w:rsid w:val="00AD4243"/>
    <w:rsid w:val="00B00E49"/>
    <w:rsid w:val="00B15F2C"/>
    <w:rsid w:val="00B74382"/>
    <w:rsid w:val="00B807F5"/>
    <w:rsid w:val="00BA1352"/>
    <w:rsid w:val="00BC0396"/>
    <w:rsid w:val="00BC182B"/>
    <w:rsid w:val="00BD7836"/>
    <w:rsid w:val="00C423A4"/>
    <w:rsid w:val="00C62E49"/>
    <w:rsid w:val="00C857D6"/>
    <w:rsid w:val="00C9152E"/>
    <w:rsid w:val="00CC03FA"/>
    <w:rsid w:val="00CC29E4"/>
    <w:rsid w:val="00CD3BEB"/>
    <w:rsid w:val="00D42424"/>
    <w:rsid w:val="00D60E00"/>
    <w:rsid w:val="00DA2C35"/>
    <w:rsid w:val="00DB68D4"/>
    <w:rsid w:val="00DC1120"/>
    <w:rsid w:val="00DD41DE"/>
    <w:rsid w:val="00DD6D68"/>
    <w:rsid w:val="00DF3ED5"/>
    <w:rsid w:val="00DF7D7F"/>
    <w:rsid w:val="00E16CF1"/>
    <w:rsid w:val="00E529DD"/>
    <w:rsid w:val="00EB6ECC"/>
    <w:rsid w:val="00EE6F88"/>
    <w:rsid w:val="00EF4182"/>
    <w:rsid w:val="00F0001B"/>
    <w:rsid w:val="00F23D50"/>
    <w:rsid w:val="00F4116A"/>
    <w:rsid w:val="00F4600C"/>
    <w:rsid w:val="00F536B6"/>
    <w:rsid w:val="00F70AD7"/>
    <w:rsid w:val="00F86BBE"/>
    <w:rsid w:val="00FA0EF7"/>
    <w:rsid w:val="00FD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5C837C"/>
  <w15:docId w15:val="{1CCCF46F-11E1-4088-8F71-8975D02A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5259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2">
    <w:name w:val="Stile2"/>
    <w:basedOn w:val="Normale"/>
    <w:uiPriority w:val="99"/>
    <w:rsid w:val="006B6064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BD7836"/>
    <w:rPr>
      <w:rFonts w:ascii="Times New Roman" w:hAnsi="Times New Roman"/>
      <w:sz w:val="2"/>
      <w:szCs w:val="20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A76C4"/>
    <w:rPr>
      <w:rFonts w:ascii="Times New Roman" w:hAnsi="Times New Roman"/>
      <w:sz w:val="2"/>
      <w:lang w:eastAsia="en-US"/>
    </w:rPr>
  </w:style>
  <w:style w:type="paragraph" w:styleId="Paragrafoelenco">
    <w:name w:val="List Paragraph"/>
    <w:basedOn w:val="Normale"/>
    <w:uiPriority w:val="99"/>
    <w:qFormat/>
    <w:rsid w:val="00BD7836"/>
    <w:pPr>
      <w:ind w:left="720"/>
      <w:contextualSpacing/>
    </w:pPr>
  </w:style>
  <w:style w:type="character" w:styleId="Rimandocommento">
    <w:name w:val="annotation reference"/>
    <w:uiPriority w:val="99"/>
    <w:semiHidden/>
    <w:rsid w:val="00331EC6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331EC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331EC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31EC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31EC6"/>
    <w:rPr>
      <w:b/>
      <w:lang w:eastAsia="en-US"/>
    </w:rPr>
  </w:style>
  <w:style w:type="character" w:styleId="Collegamentoipertestuale">
    <w:name w:val="Hyperlink"/>
    <w:uiPriority w:val="99"/>
    <w:unhideWhenUsed/>
    <w:rsid w:val="00BC182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20C1B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720C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20C1B"/>
    <w:rPr>
      <w:lang w:eastAsia="en-US"/>
    </w:rPr>
  </w:style>
  <w:style w:type="table" w:styleId="Grigliatabella">
    <w:name w:val="Table Grid"/>
    <w:basedOn w:val="Tabellanormale"/>
    <w:locked/>
    <w:rsid w:val="004D26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Flavio Colleselli</dc:creator>
  <cp:lastModifiedBy>Stefano Svara</cp:lastModifiedBy>
  <cp:revision>17</cp:revision>
  <dcterms:created xsi:type="dcterms:W3CDTF">2017-04-10T13:52:00Z</dcterms:created>
  <dcterms:modified xsi:type="dcterms:W3CDTF">2018-03-07T11:03:00Z</dcterms:modified>
</cp:coreProperties>
</file>