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AE5237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AE5237" w:rsidRDefault="00AE5237" w:rsidP="00AE5237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 “Domanda di Partecipazione e Soggetto Concorrente”</w:t>
      </w:r>
    </w:p>
    <w:p w:rsidR="00B4062C" w:rsidRPr="00426703" w:rsidRDefault="00B4062C" w:rsidP="00B4062C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B4062C" w:rsidRPr="00426703" w:rsidRDefault="00B4062C" w:rsidP="00B4062C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D37AC1">
        <w:rPr>
          <w:rFonts w:ascii="Times New Roman" w:hAnsi="Times New Roman"/>
          <w:b/>
          <w:i/>
          <w:caps/>
          <w:snapToGrid w:val="0"/>
          <w:lang w:eastAsia="it-IT"/>
        </w:rPr>
        <w:t>Servizio di noleggio di n° 2 Pick Up allestiti con forche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”.</w:t>
      </w:r>
    </w:p>
    <w:p w:rsidR="00B4062C" w:rsidRPr="00410014" w:rsidRDefault="00B4062C" w:rsidP="00B4062C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 w:rsidRPr="00B4062C">
        <w:rPr>
          <w:rFonts w:ascii="Times New Roman" w:hAnsi="Times New Roman"/>
          <w:b/>
          <w:lang w:eastAsia="it-IT"/>
        </w:rPr>
        <w:t>CODICE C.I.G.: 7451281F96</w:t>
      </w:r>
      <w:r w:rsidRPr="00B4062C">
        <w:rPr>
          <w:rFonts w:ascii="Times New Roman" w:hAnsi="Times New Roman"/>
          <w:b/>
          <w:color w:val="FFFFFF" w:themeColor="background1"/>
          <w:lang w:eastAsia="it-IT"/>
        </w:rPr>
        <w:t>0</w:t>
      </w:r>
      <w:r w:rsidRPr="00410014">
        <w:rPr>
          <w:rFonts w:ascii="Times New Roman" w:hAnsi="Times New Roman"/>
          <w:color w:val="FFFFFF" w:themeColor="background1"/>
          <w:lang w:eastAsia="it-IT"/>
        </w:rPr>
        <w:t>5660022</w:t>
      </w:r>
    </w:p>
    <w:p w:rsidR="00AE5237" w:rsidRPr="001E4464" w:rsidRDefault="00AE5237" w:rsidP="00AE5237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:rsidR="00AE5237" w:rsidRPr="001E4464" w:rsidRDefault="00AE5237" w:rsidP="00AE5237">
      <w:pPr>
        <w:spacing w:before="120" w:after="120"/>
        <w:jc w:val="center"/>
        <w:rPr>
          <w:rStyle w:val="Enfasicorsivo"/>
          <w:rFonts w:ascii="Times New Roman" w:hAnsi="Times New Roman"/>
          <w:sz w:val="20"/>
          <w:szCs w:val="20"/>
        </w:rPr>
      </w:pPr>
      <w:r w:rsidRPr="001E4464"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AE5237" w:rsidRDefault="00AE5237" w:rsidP="00DB32F5">
      <w:pPr>
        <w:widowControl w:val="0"/>
        <w:spacing w:after="12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1E44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per l’affidamento </w:t>
      </w:r>
      <w:r w:rsidR="00805AE6">
        <w:rPr>
          <w:rFonts w:ascii="Times New Roman" w:hAnsi="Times New Roman"/>
          <w:snapToGrid w:val="0"/>
          <w:sz w:val="20"/>
          <w:szCs w:val="20"/>
          <w:lang w:eastAsia="it-IT"/>
        </w:rPr>
        <w:t>del servizio di noleggio di n.</w:t>
      </w:r>
      <w:bookmarkStart w:id="0" w:name="_GoBack"/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bookmarkEnd w:id="0"/>
      <w:r w:rsidR="00805AE6">
        <w:rPr>
          <w:rFonts w:ascii="Times New Roman" w:hAnsi="Times New Roman"/>
          <w:snapToGrid w:val="0"/>
          <w:sz w:val="20"/>
          <w:szCs w:val="20"/>
          <w:lang w:eastAsia="it-IT"/>
        </w:rPr>
        <w:t>2 pick up allestiti con forche</w:t>
      </w:r>
    </w:p>
    <w:p w:rsidR="00AE5237" w:rsidRPr="001E4464" w:rsidRDefault="00AE5237" w:rsidP="00DB32F5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AE5237" w:rsidRPr="001E4464" w:rsidRDefault="00AE5237" w:rsidP="00AE5237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– lett. e)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6C07A9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consorzio fra società cooperative o un consorzio stabile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ai sensi del secondo periodo del comma 7 dell’a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rt. 48 del D.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="00092D37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s.m.i.</w:t>
      </w:r>
      <w:r w:rsidR="006C07A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5C72E8">
      <w:pPr>
        <w:widowControl w:val="0"/>
        <w:tabs>
          <w:tab w:val="left" w:pos="709"/>
        </w:tabs>
        <w:spacing w:after="12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lastRenderedPageBreak/>
        <w:t>1 - Operatore Economico</w:t>
      </w:r>
      <w:r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5C72E8" w:rsidRPr="00092D37" w:rsidRDefault="005C72E8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EA3B9B" w:rsidRPr="00092D37" w:rsidRDefault="00F03B73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>s.m.i. le parti della prestazione che saranno svolti da ciascun operatore economico</w:t>
      </w:r>
      <w:r w:rsidR="000A003B">
        <w:rPr>
          <w:rFonts w:ascii="Times New Roman" w:hAnsi="Times New Roman"/>
          <w:sz w:val="20"/>
          <w:szCs w:val="20"/>
          <w:lang w:eastAsia="it-IT"/>
        </w:rPr>
        <w:t xml:space="preserve"> indicato</w:t>
      </w:r>
      <w:r w:rsidR="00EA3B9B" w:rsidRPr="00092D37">
        <w:rPr>
          <w:rFonts w:ascii="Times New Roman" w:hAnsi="Times New Roman"/>
          <w:sz w:val="20"/>
          <w:szCs w:val="20"/>
          <w:lang w:eastAsia="it-IT"/>
        </w:rPr>
        <w:t xml:space="preserve"> sono le seguenti: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64254B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Pr="00092D37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EA3B9B" w:rsidRDefault="00EA3B9B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64254B" w:rsidRPr="008C0F42" w:rsidRDefault="0064254B" w:rsidP="003C059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che 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>
        <w:rPr>
          <w:rFonts w:ascii="Times New Roman" w:hAnsi="Times New Roman"/>
          <w:sz w:val="20"/>
          <w:szCs w:val="20"/>
          <w:lang w:eastAsia="it-IT"/>
        </w:rPr>
        <w:t>compilate da ciascun operatore economico indicato;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6128E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sia un Raggruppamento temporaneo di concorrenti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4D3674" w:rsidRPr="008C0F42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gli operatori economici che hanno costituito/costituiranno il raggruppamento/c</w:t>
      </w:r>
      <w:r w:rsidR="004E24DC">
        <w:rPr>
          <w:rFonts w:ascii="Times New Roman" w:hAnsi="Times New Roman"/>
          <w:sz w:val="20"/>
          <w:szCs w:val="20"/>
          <w:lang w:eastAsia="it-IT"/>
        </w:rPr>
        <w:t>onsorzio sono i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097DDD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le quote di partecipazione di ciascun operatore economico al raggruppamento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</w:t>
      </w:r>
      <w:r w:rsidR="00010B2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 %;</w:t>
      </w:r>
    </w:p>
    <w:p w:rsidR="003C0590" w:rsidRPr="003C0590" w:rsidRDefault="003C0590" w:rsidP="003C0590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Pr="003C0590">
        <w:rPr>
          <w:rFonts w:ascii="Times New Roman" w:hAnsi="Times New Roman"/>
          <w:sz w:val="20"/>
          <w:szCs w:val="20"/>
          <w:lang w:eastAsia="it-IT"/>
        </w:rPr>
        <w:t>s.m.i., le parti della prestazione che saranno svolti da ciascun operatore economico sono le seguenti: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010B21">
        <w:rPr>
          <w:rFonts w:ascii="Times New Roman" w:hAnsi="Times New Roman"/>
          <w:sz w:val="20"/>
          <w:szCs w:val="20"/>
          <w:lang w:eastAsia="it-IT"/>
        </w:rPr>
        <w:t xml:space="preserve"> mandatario</w:t>
      </w:r>
      <w:r w:rsidRPr="003C0590">
        <w:rPr>
          <w:rFonts w:ascii="Times New Roman" w:hAnsi="Times New Roman"/>
          <w:sz w:val="20"/>
          <w:szCs w:val="20"/>
          <w:lang w:eastAsia="it-IT"/>
        </w:rPr>
        <w:t>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</w:t>
      </w:r>
      <w:r w:rsidRPr="003C0590">
        <w:rPr>
          <w:rFonts w:ascii="Times New Roman" w:hAnsi="Times New Roman"/>
          <w:sz w:val="20"/>
          <w:szCs w:val="20"/>
          <w:lang w:eastAsia="it-IT"/>
        </w:rPr>
        <w:t>;</w:t>
      </w:r>
    </w:p>
    <w:p w:rsidR="003C0590" w:rsidRPr="003C0590" w:rsidRDefault="003C0590" w:rsidP="003C0590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3C0590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FB54CA">
        <w:rPr>
          <w:rFonts w:ascii="Times New Roman" w:hAnsi="Times New Roman"/>
          <w:sz w:val="20"/>
          <w:szCs w:val="20"/>
          <w:lang w:eastAsia="it-IT"/>
        </w:rPr>
        <w:t>:</w:t>
      </w:r>
      <w:r w:rsidR="00FB54CA" w:rsidRPr="00FB54CA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C0590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;</w:t>
      </w:r>
    </w:p>
    <w:p w:rsidR="004D3674" w:rsidRDefault="004D3674" w:rsidP="00092D37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152D9" w:rsidRPr="008C0F42">
        <w:rPr>
          <w:rFonts w:ascii="Times New Roman" w:hAnsi="Times New Roman"/>
          <w:sz w:val="20"/>
          <w:szCs w:val="20"/>
          <w:lang w:eastAsia="it-IT"/>
        </w:rPr>
        <w:t>nella “busta A – documentazione amministrativa”</w:t>
      </w:r>
      <w:r w:rsidR="008152D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l</w:t>
      </w:r>
      <w:r w:rsidR="0064254B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sched</w:t>
      </w:r>
      <w:r w:rsidR="008152D9">
        <w:rPr>
          <w:rFonts w:ascii="Times New Roman" w:hAnsi="Times New Roman"/>
          <w:sz w:val="20"/>
          <w:szCs w:val="20"/>
          <w:lang w:eastAsia="it-IT"/>
        </w:rPr>
        <w:t>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1-bis </w:t>
      </w:r>
      <w:r w:rsidR="0064254B">
        <w:rPr>
          <w:rFonts w:ascii="Times New Roman" w:hAnsi="Times New Roman"/>
          <w:sz w:val="20"/>
          <w:szCs w:val="20"/>
          <w:lang w:eastAsia="it-IT"/>
        </w:rPr>
        <w:t>compilate da ciascun operatore economico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4254B">
        <w:rPr>
          <w:rFonts w:ascii="Times New Roman" w:hAnsi="Times New Roman"/>
          <w:sz w:val="20"/>
          <w:szCs w:val="20"/>
          <w:lang w:eastAsia="it-IT"/>
        </w:rPr>
        <w:t>raggruppato;</w:t>
      </w:r>
    </w:p>
    <w:p w:rsidR="00F17E0B" w:rsidRDefault="00F17E0B" w:rsidP="00F17E0B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9E034F" w:rsidRPr="008C0F42" w:rsidRDefault="009E034F" w:rsidP="000E5194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Raggruppamento temporaneo di concorrenti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0E5194">
        <w:rPr>
          <w:rFonts w:ascii="Times New Roman" w:hAnsi="Times New Roman"/>
          <w:sz w:val="20"/>
          <w:szCs w:val="20"/>
          <w:lang w:eastAsia="it-IT"/>
        </w:rPr>
        <w:t>, che</w:t>
      </w:r>
      <w:r w:rsidR="000E5194"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 w:rsidR="000E5194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0F4AEA" w:rsidRDefault="004D3674" w:rsidP="00092D37">
      <w:pPr>
        <w:tabs>
          <w:tab w:val="left" w:pos="284"/>
        </w:tabs>
        <w:spacing w:before="24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lastRenderedPageBreak/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olo nel caso </w:t>
      </w:r>
      <w:r w:rsidR="006B5F6D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il</w:t>
      </w:r>
      <w:r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concorrente sia un consorzio ordinario di concorrenti</w:t>
      </w:r>
      <w:r w:rsidR="00092D37" w:rsidRPr="006378C0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o un GEIE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 che: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709"/>
        </w:tabs>
        <w:spacing w:after="120" w:line="475" w:lineRule="exact"/>
        <w:ind w:left="709" w:hanging="425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 gli operatori economici che hanno costituito/costituiranno il consorzio</w:t>
      </w:r>
      <w:r>
        <w:rPr>
          <w:rFonts w:ascii="Times New Roman" w:hAnsi="Times New Roman"/>
          <w:sz w:val="20"/>
          <w:szCs w:val="20"/>
          <w:lang w:eastAsia="it-IT"/>
        </w:rPr>
        <w:t>/GEIE sono i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092D37" w:rsidRPr="00092D37" w:rsidRDefault="00092D37" w:rsidP="00C015DA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567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che, ai sensi del comma 4 dell’art. 48 del D.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z w:val="20"/>
          <w:szCs w:val="20"/>
          <w:lang w:eastAsia="it-IT"/>
        </w:rPr>
        <w:t xml:space="preserve"> e</w:t>
      </w:r>
      <w:r w:rsidRPr="00092D37">
        <w:rPr>
          <w:rFonts w:ascii="Times New Roman" w:hAnsi="Times New Roman"/>
          <w:sz w:val="20"/>
          <w:szCs w:val="20"/>
          <w:lang w:eastAsia="it-IT"/>
        </w:rPr>
        <w:t xml:space="preserve"> s.m.i., le parti della prestazione che saranno svolti da ciascun operatore economico sono le seguenti: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1 - Operatore Economico</w:t>
      </w:r>
      <w:r w:rsidR="00EA6AF3">
        <w:rPr>
          <w:rFonts w:ascii="Times New Roman" w:hAnsi="Times New Roman"/>
          <w:sz w:val="20"/>
          <w:szCs w:val="20"/>
          <w:lang w:eastAsia="it-IT"/>
        </w:rPr>
        <w:t xml:space="preserve"> capogruppo</w:t>
      </w:r>
      <w:r w:rsidRPr="00092D37">
        <w:rPr>
          <w:rFonts w:ascii="Times New Roman" w:hAnsi="Times New Roman"/>
          <w:sz w:val="20"/>
          <w:szCs w:val="20"/>
          <w:lang w:eastAsia="it-IT"/>
        </w:rPr>
        <w:t>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2 - Operatore Economico:</w:t>
      </w:r>
      <w:r w:rsidR="006378C0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</w:t>
      </w:r>
      <w:r w:rsidRPr="00092D37">
        <w:rPr>
          <w:rFonts w:ascii="Times New Roman" w:hAnsi="Times New Roman"/>
          <w:sz w:val="20"/>
          <w:szCs w:val="20"/>
          <w:lang w:eastAsia="it-IT"/>
        </w:rPr>
        <w:t>;</w:t>
      </w:r>
    </w:p>
    <w:p w:rsidR="00092D37" w:rsidRPr="00092D37" w:rsidRDefault="00092D37" w:rsidP="00EA6AF3">
      <w:pPr>
        <w:pStyle w:val="Paragrafoelenco"/>
        <w:numPr>
          <w:ilvl w:val="0"/>
          <w:numId w:val="2"/>
        </w:numPr>
        <w:tabs>
          <w:tab w:val="num" w:pos="851"/>
        </w:tabs>
        <w:spacing w:after="0" w:line="480" w:lineRule="auto"/>
        <w:ind w:left="851" w:hanging="284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 w:rsidRPr="00092D37">
        <w:rPr>
          <w:rFonts w:ascii="Times New Roman" w:hAnsi="Times New Roman"/>
          <w:sz w:val="20"/>
          <w:szCs w:val="20"/>
          <w:lang w:eastAsia="it-IT"/>
        </w:rPr>
        <w:t>3 - Operatore Economico</w:t>
      </w:r>
      <w:r w:rsidRPr="006378C0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r w:rsidRPr="00092D37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;</w:t>
      </w:r>
    </w:p>
    <w:p w:rsidR="00C015DA" w:rsidRDefault="00C015DA" w:rsidP="00EA6AF3">
      <w:pPr>
        <w:pStyle w:val="Paragrafoelenco"/>
        <w:widowControl w:val="0"/>
        <w:numPr>
          <w:ilvl w:val="0"/>
          <w:numId w:val="2"/>
        </w:numPr>
        <w:spacing w:after="120" w:line="475" w:lineRule="exact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="00FC3131">
        <w:rPr>
          <w:rFonts w:ascii="Times New Roman" w:hAnsi="Times New Roman"/>
          <w:sz w:val="20"/>
          <w:szCs w:val="20"/>
          <w:lang w:eastAsia="it-IT"/>
        </w:rPr>
        <w:t>/GEIE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092D37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24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</w:t>
      </w:r>
      <w:r w:rsidR="00FC313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consorzio ordinario/GEIE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già costituito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nella “busta A – documentazione amministrativa”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il mandato collettivo speciale con rappresentanza irrevocabile all’operatore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e la procura speciale al legale rappresentante dell’operatore economico </w:t>
      </w:r>
      <w:r w:rsidR="001A5CF3">
        <w:rPr>
          <w:rFonts w:ascii="Times New Roman" w:hAnsi="Times New Roman"/>
          <w:sz w:val="20"/>
          <w:szCs w:val="20"/>
          <w:lang w:eastAsia="it-IT"/>
        </w:rPr>
        <w:t>capogruppo</w:t>
      </w:r>
      <w:r>
        <w:rPr>
          <w:rFonts w:ascii="Times New Roman" w:hAnsi="Times New Roman"/>
          <w:sz w:val="20"/>
          <w:szCs w:val="20"/>
          <w:lang w:eastAsia="it-IT"/>
        </w:rPr>
        <w:t>, che</w:t>
      </w:r>
      <w:r w:rsidRPr="000E5194">
        <w:rPr>
          <w:rFonts w:ascii="Times New Roman" w:hAnsi="Times New Roman"/>
          <w:sz w:val="20"/>
          <w:szCs w:val="20"/>
          <w:lang w:eastAsia="it-IT"/>
        </w:rPr>
        <w:t xml:space="preserve"> debbono contenente le rispettive quote di partecipazione ed il vincolo di solidarietà nei confronti della Stazione appaltante, nonché nei confronti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80768E" w:rsidRDefault="00EA6AF3" w:rsidP="00EA6AF3">
      <w:pPr>
        <w:pStyle w:val="Paragrafoelenco"/>
        <w:widowControl w:val="0"/>
        <w:numPr>
          <w:ilvl w:val="0"/>
          <w:numId w:val="2"/>
        </w:numPr>
        <w:spacing w:before="120" w:after="0" w:line="360" w:lineRule="auto"/>
        <w:ind w:left="851" w:hanging="567"/>
        <w:contextualSpacing w:val="0"/>
        <w:jc w:val="both"/>
        <w:rPr>
          <w:rFonts w:ascii="Times New Roman" w:hAnsi="Times New Roman"/>
          <w:sz w:val="20"/>
          <w:szCs w:val="20"/>
          <w:lang w:eastAsia="it-IT"/>
        </w:rPr>
      </w:pPr>
      <w:r w:rsidRPr="00EA6AF3">
        <w:rPr>
          <w:rFonts w:ascii="Times New Roman" w:hAnsi="Times New Roman"/>
          <w:sz w:val="20"/>
          <w:szCs w:val="20"/>
          <w:lang w:eastAsia="it-IT"/>
        </w:rPr>
        <w:t xml:space="preserve">allega nella “busta A – documentazione amministrativa” le schede 1-bis compilate da ciascun operatore economico </w:t>
      </w:r>
      <w:r>
        <w:rPr>
          <w:rFonts w:ascii="Times New Roman" w:hAnsi="Times New Roman"/>
          <w:sz w:val="20"/>
          <w:szCs w:val="20"/>
          <w:lang w:eastAsia="it-IT"/>
        </w:rPr>
        <w:t>consorziato/aderente al GEIE</w:t>
      </w:r>
      <w:r w:rsidRPr="00EA6AF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Solo nel caso il concorrente rientri nelle lett. f) o g) comma 2 dell’art. 45 del D.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>Lgs. 50/2016</w:t>
      </w:r>
      <w:r w:rsidR="00DB32F5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e</w:t>
      </w:r>
      <w:r w:rsidRPr="009E20AE">
        <w:rPr>
          <w:rFonts w:ascii="Times New Roman" w:hAnsi="Times New Roman"/>
          <w:snapToGrid w:val="0"/>
          <w:color w:val="000000"/>
          <w:sz w:val="20"/>
          <w:szCs w:val="20"/>
          <w:u w:val="single"/>
          <w:lang w:eastAsia="it-IT"/>
        </w:rPr>
        <w:t xml:space="preserve"> s.m.i.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inserire </w:t>
      </w:r>
      <w:r w:rsidR="009E20A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seguito 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ed 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>allega</w:t>
      </w:r>
      <w:r w:rsidR="00D8601C">
        <w:rPr>
          <w:rFonts w:ascii="Times New Roman" w:hAnsi="Times New Roman"/>
          <w:sz w:val="20"/>
          <w:szCs w:val="20"/>
          <w:lang w:eastAsia="it-IT"/>
        </w:rPr>
        <w:t>re</w:t>
      </w:r>
      <w:r w:rsidR="00D8601C" w:rsidRPr="00EA6AF3">
        <w:rPr>
          <w:rFonts w:ascii="Times New Roman" w:hAnsi="Times New Roman"/>
          <w:sz w:val="20"/>
          <w:szCs w:val="20"/>
          <w:lang w:eastAsia="it-IT"/>
        </w:rPr>
        <w:t xml:space="preserve"> nella “busta A –</w:t>
      </w:r>
      <w:r w:rsidR="00D8601C">
        <w:rPr>
          <w:rFonts w:ascii="Times New Roman" w:hAnsi="Times New Roman"/>
          <w:sz w:val="20"/>
          <w:szCs w:val="20"/>
          <w:lang w:eastAsia="it-IT"/>
        </w:rPr>
        <w:t xml:space="preserve"> documentazione amministrativa”</w:t>
      </w:r>
      <w:r w:rsidR="00D8601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tutte le 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altre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dichiarazioni atte ad am</w:t>
      </w:r>
      <w:r w:rsidR="00426B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mettere alla procedura di gara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lo specifico soggetto ai sensi della normativa vigente: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CC15FB" w:rsidRPr="00DA47BF" w:rsidRDefault="00CC15FB" w:rsidP="00CC15FB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d)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s.m.i. ed il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raggruppamento temporaneo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>della mandataria o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30573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alle lettere d)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>,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e)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g)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Lgs. 50/2016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s.m.i., ed il raggruppamento temporaneo o consorzio ordinario </w:t>
      </w:r>
      <w:r w:rsidR="00B03F63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GEIE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non sia ancora costituito, ai sensi del comma 8 dell’art. 48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50/2016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17690C">
      <w:pPr>
        <w:pStyle w:val="Paragrafoelenco"/>
        <w:ind w:left="284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30573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napToGrid w:val="0"/>
          <w:lang w:eastAsia="it-IT"/>
        </w:rPr>
      </w:pP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</w:t>
      </w:r>
      <w:r w:rsidR="00B406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Lgs. </w:t>
      </w:r>
      <w:r w:rsidR="00DB32F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E43B4" w:rsidRPr="00DD6D68" w:rsidRDefault="004E43B4" w:rsidP="004E43B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4D3674" w:rsidRDefault="004D3674" w:rsidP="004E43B4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19" w:rsidRDefault="00B72219" w:rsidP="00F061F7">
      <w:pPr>
        <w:spacing w:after="0" w:line="240" w:lineRule="auto"/>
      </w:pPr>
      <w:r>
        <w:separator/>
      </w:r>
    </w:p>
  </w:endnote>
  <w:endnote w:type="continuationSeparator" w:id="0">
    <w:p w:rsidR="00B72219" w:rsidRDefault="00B72219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 w:rsidP="00E755E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32F5">
      <w:rPr>
        <w:noProof/>
      </w:rPr>
      <w:t>2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19" w:rsidRDefault="00B72219" w:rsidP="00F061F7">
      <w:pPr>
        <w:spacing w:after="0" w:line="240" w:lineRule="auto"/>
      </w:pPr>
      <w:r>
        <w:separator/>
      </w:r>
    </w:p>
  </w:footnote>
  <w:footnote w:type="continuationSeparator" w:id="0">
    <w:p w:rsidR="00B72219" w:rsidRDefault="00B72219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10B21"/>
    <w:rsid w:val="000643F7"/>
    <w:rsid w:val="00067264"/>
    <w:rsid w:val="000833C7"/>
    <w:rsid w:val="00092D37"/>
    <w:rsid w:val="00097DDD"/>
    <w:rsid w:val="000A003B"/>
    <w:rsid w:val="000A775C"/>
    <w:rsid w:val="000B0C77"/>
    <w:rsid w:val="000B30BA"/>
    <w:rsid w:val="000C5DCC"/>
    <w:rsid w:val="000E5194"/>
    <w:rsid w:val="000F4AEA"/>
    <w:rsid w:val="00104956"/>
    <w:rsid w:val="00126EB4"/>
    <w:rsid w:val="0013485F"/>
    <w:rsid w:val="0014330F"/>
    <w:rsid w:val="00154393"/>
    <w:rsid w:val="001654EF"/>
    <w:rsid w:val="0016653D"/>
    <w:rsid w:val="0017690C"/>
    <w:rsid w:val="001A5CF3"/>
    <w:rsid w:val="001D0617"/>
    <w:rsid w:val="001F4CBF"/>
    <w:rsid w:val="002068E3"/>
    <w:rsid w:val="00225519"/>
    <w:rsid w:val="0022739A"/>
    <w:rsid w:val="00242C7E"/>
    <w:rsid w:val="00250D70"/>
    <w:rsid w:val="00250F9A"/>
    <w:rsid w:val="002679B0"/>
    <w:rsid w:val="00271898"/>
    <w:rsid w:val="0028746C"/>
    <w:rsid w:val="002B1D87"/>
    <w:rsid w:val="00305731"/>
    <w:rsid w:val="00332386"/>
    <w:rsid w:val="00337B3B"/>
    <w:rsid w:val="00350476"/>
    <w:rsid w:val="00352FD1"/>
    <w:rsid w:val="003555B4"/>
    <w:rsid w:val="00365227"/>
    <w:rsid w:val="0037130E"/>
    <w:rsid w:val="003A6D71"/>
    <w:rsid w:val="003C0590"/>
    <w:rsid w:val="003D0DA7"/>
    <w:rsid w:val="003E06B8"/>
    <w:rsid w:val="00410247"/>
    <w:rsid w:val="0042577F"/>
    <w:rsid w:val="00426703"/>
    <w:rsid w:val="00426B88"/>
    <w:rsid w:val="00430945"/>
    <w:rsid w:val="00452915"/>
    <w:rsid w:val="00471454"/>
    <w:rsid w:val="00480031"/>
    <w:rsid w:val="004C5D2E"/>
    <w:rsid w:val="004D3674"/>
    <w:rsid w:val="004E24DC"/>
    <w:rsid w:val="004E43B4"/>
    <w:rsid w:val="004E639E"/>
    <w:rsid w:val="00524DDF"/>
    <w:rsid w:val="00547299"/>
    <w:rsid w:val="00582262"/>
    <w:rsid w:val="005C30D9"/>
    <w:rsid w:val="005C5C37"/>
    <w:rsid w:val="005C72E8"/>
    <w:rsid w:val="005F4A06"/>
    <w:rsid w:val="006128EE"/>
    <w:rsid w:val="006378C0"/>
    <w:rsid w:val="0064254B"/>
    <w:rsid w:val="00663F93"/>
    <w:rsid w:val="00691BAB"/>
    <w:rsid w:val="006A7680"/>
    <w:rsid w:val="006B5F6D"/>
    <w:rsid w:val="006C07A9"/>
    <w:rsid w:val="006F5461"/>
    <w:rsid w:val="00724F12"/>
    <w:rsid w:val="00741552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5AE6"/>
    <w:rsid w:val="0080768E"/>
    <w:rsid w:val="008152D9"/>
    <w:rsid w:val="00815839"/>
    <w:rsid w:val="008366C5"/>
    <w:rsid w:val="00843F50"/>
    <w:rsid w:val="008976CF"/>
    <w:rsid w:val="008A4355"/>
    <w:rsid w:val="008A722F"/>
    <w:rsid w:val="008C0F42"/>
    <w:rsid w:val="009241FD"/>
    <w:rsid w:val="00951055"/>
    <w:rsid w:val="00956D40"/>
    <w:rsid w:val="00970D3C"/>
    <w:rsid w:val="009907A2"/>
    <w:rsid w:val="009931D4"/>
    <w:rsid w:val="009E034F"/>
    <w:rsid w:val="009E1F68"/>
    <w:rsid w:val="009E20AE"/>
    <w:rsid w:val="009E7F65"/>
    <w:rsid w:val="00A11BC6"/>
    <w:rsid w:val="00A152AB"/>
    <w:rsid w:val="00A20D0C"/>
    <w:rsid w:val="00A279DB"/>
    <w:rsid w:val="00A56B36"/>
    <w:rsid w:val="00A704FE"/>
    <w:rsid w:val="00A73F54"/>
    <w:rsid w:val="00AB0838"/>
    <w:rsid w:val="00AB3830"/>
    <w:rsid w:val="00AB7703"/>
    <w:rsid w:val="00AD10B3"/>
    <w:rsid w:val="00AE5237"/>
    <w:rsid w:val="00AF6AC1"/>
    <w:rsid w:val="00B02BD7"/>
    <w:rsid w:val="00B03F63"/>
    <w:rsid w:val="00B11FBD"/>
    <w:rsid w:val="00B13752"/>
    <w:rsid w:val="00B15F2C"/>
    <w:rsid w:val="00B209DC"/>
    <w:rsid w:val="00B4062C"/>
    <w:rsid w:val="00B72219"/>
    <w:rsid w:val="00B9643A"/>
    <w:rsid w:val="00BE4707"/>
    <w:rsid w:val="00BF0068"/>
    <w:rsid w:val="00C015DA"/>
    <w:rsid w:val="00C46368"/>
    <w:rsid w:val="00C6769E"/>
    <w:rsid w:val="00CB1173"/>
    <w:rsid w:val="00CC15FB"/>
    <w:rsid w:val="00CD453E"/>
    <w:rsid w:val="00CE059B"/>
    <w:rsid w:val="00CF2E59"/>
    <w:rsid w:val="00D0733B"/>
    <w:rsid w:val="00D406D0"/>
    <w:rsid w:val="00D549FA"/>
    <w:rsid w:val="00D8601C"/>
    <w:rsid w:val="00DA47BF"/>
    <w:rsid w:val="00DB0A7E"/>
    <w:rsid w:val="00DB32F5"/>
    <w:rsid w:val="00DD31D5"/>
    <w:rsid w:val="00DD4CC0"/>
    <w:rsid w:val="00DE11DE"/>
    <w:rsid w:val="00DF2DAC"/>
    <w:rsid w:val="00E20D13"/>
    <w:rsid w:val="00E53F6F"/>
    <w:rsid w:val="00E755E3"/>
    <w:rsid w:val="00E848FB"/>
    <w:rsid w:val="00E94297"/>
    <w:rsid w:val="00EA3B9B"/>
    <w:rsid w:val="00EA6AF3"/>
    <w:rsid w:val="00EF2088"/>
    <w:rsid w:val="00EF2D58"/>
    <w:rsid w:val="00F02CEB"/>
    <w:rsid w:val="00F03B73"/>
    <w:rsid w:val="00F061F7"/>
    <w:rsid w:val="00F17E0B"/>
    <w:rsid w:val="00F20C49"/>
    <w:rsid w:val="00F21165"/>
    <w:rsid w:val="00F62953"/>
    <w:rsid w:val="00F70E84"/>
    <w:rsid w:val="00F937FC"/>
    <w:rsid w:val="00FA6F7D"/>
    <w:rsid w:val="00FB54CA"/>
    <w:rsid w:val="00FC3131"/>
    <w:rsid w:val="00FC3B2B"/>
    <w:rsid w:val="00FC409C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83A84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AE5237"/>
    <w:rPr>
      <w:i/>
      <w:iCs/>
    </w:rPr>
  </w:style>
  <w:style w:type="paragraph" w:customStyle="1" w:styleId="Stile2">
    <w:name w:val="Stile2"/>
    <w:basedOn w:val="Normale"/>
    <w:uiPriority w:val="99"/>
    <w:rsid w:val="004E43B4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E682-4825-4EBD-B2AE-8FA90A42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10114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2</cp:revision>
  <dcterms:created xsi:type="dcterms:W3CDTF">2018-05-21T16:33:00Z</dcterms:created>
  <dcterms:modified xsi:type="dcterms:W3CDTF">2018-05-21T16:33:00Z</dcterms:modified>
</cp:coreProperties>
</file>